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B631B1" w14:textId="7AE1CE88" w:rsidR="00B14B96" w:rsidRPr="00B14B96" w:rsidRDefault="00B14B96" w:rsidP="00B14B96">
      <w:pPr>
        <w:jc w:val="center"/>
        <w:rPr>
          <w:b/>
          <w:lang w:val="kk-KZ"/>
        </w:rPr>
      </w:pPr>
      <w:r w:rsidRPr="00B14B96">
        <w:rPr>
          <w:b/>
          <w:lang w:val="kk-KZ"/>
        </w:rPr>
        <w:t xml:space="preserve">«50000 - Әлеуметтік ғылымдар, 50300 - Білім, </w:t>
      </w:r>
      <w:r w:rsidRPr="00B14B96">
        <w:rPr>
          <w:b/>
          <w:bCs/>
          <w:lang w:val="kk-KZ"/>
        </w:rPr>
        <w:t>50301</w:t>
      </w:r>
      <w:r w:rsidRPr="00B14B96">
        <w:rPr>
          <w:b/>
          <w:lang w:val="kk-KZ"/>
        </w:rPr>
        <w:t xml:space="preserve"> - Білім беру және  педагогикалық зерттеулер» </w:t>
      </w:r>
      <w:r w:rsidRPr="00B14B96">
        <w:rPr>
          <w:b/>
          <w:bCs/>
          <w:lang w:val="kk-KZ"/>
        </w:rPr>
        <w:t>ғылыми бағыты бойынша</w:t>
      </w:r>
      <w:r w:rsidRPr="00B14B96">
        <w:rPr>
          <w:b/>
          <w:lang w:val="kk-KZ"/>
        </w:rPr>
        <w:t xml:space="preserve"> </w:t>
      </w:r>
    </w:p>
    <w:p w14:paraId="4C26F4C5" w14:textId="6AF5ABD1" w:rsidR="00180E13" w:rsidRPr="00B14B96" w:rsidRDefault="00B14B96" w:rsidP="00B14B96">
      <w:pPr>
        <w:jc w:val="center"/>
        <w:rPr>
          <w:b/>
          <w:lang w:val="kk-KZ"/>
        </w:rPr>
      </w:pPr>
      <w:r w:rsidRPr="00B14B96">
        <w:rPr>
          <w:b/>
          <w:lang w:val="kk-KZ"/>
        </w:rPr>
        <w:t xml:space="preserve">қауымдастырылған профессор (доцент) ғылыми атағын алу </w:t>
      </w:r>
      <w:r w:rsidR="001C6832" w:rsidRPr="00B14B96">
        <w:rPr>
          <w:b/>
          <w:lang w:val="kk-KZ"/>
        </w:rPr>
        <w:t>үшін әзірлеген</w:t>
      </w:r>
      <w:r w:rsidR="00180E13" w:rsidRPr="00B14B96">
        <w:rPr>
          <w:b/>
          <w:lang w:val="kk-KZ"/>
        </w:rPr>
        <w:t xml:space="preserve">, </w:t>
      </w:r>
      <w:r w:rsidR="003045AC" w:rsidRPr="00B14B96">
        <w:rPr>
          <w:b/>
          <w:lang w:val="kk-KZ"/>
        </w:rPr>
        <w:t>философия докторы (PhD)</w:t>
      </w:r>
      <w:r w:rsidR="00180E13" w:rsidRPr="00B14B96">
        <w:rPr>
          <w:b/>
          <w:lang w:val="kk-KZ"/>
        </w:rPr>
        <w:t xml:space="preserve"> дәрежесін алғаннан кейін жариялаған</w:t>
      </w:r>
      <w:r w:rsidR="001C6832" w:rsidRPr="00B14B96">
        <w:rPr>
          <w:b/>
          <w:lang w:val="kk-KZ"/>
        </w:rPr>
        <w:t xml:space="preserve"> ғылыми және оқу-әдістемелік еңбектерінің</w:t>
      </w:r>
    </w:p>
    <w:p w14:paraId="0D88FD1D" w14:textId="77777777" w:rsidR="001C6832" w:rsidRPr="00B14B96" w:rsidRDefault="001C6832" w:rsidP="001C6832">
      <w:pPr>
        <w:jc w:val="center"/>
        <w:rPr>
          <w:b/>
          <w:lang w:val="kk-KZ"/>
        </w:rPr>
      </w:pPr>
      <w:r w:rsidRPr="00B14B96">
        <w:rPr>
          <w:b/>
          <w:lang w:val="kk-KZ"/>
        </w:rPr>
        <w:t>ТІЗІМІ</w:t>
      </w:r>
    </w:p>
    <w:p w14:paraId="5B630951" w14:textId="77777777" w:rsidR="00D325B9" w:rsidRPr="005409AC" w:rsidRDefault="00D325B9" w:rsidP="00117C0F">
      <w:pPr>
        <w:ind w:left="720"/>
        <w:jc w:val="both"/>
        <w:rPr>
          <w:rStyle w:val="a3"/>
          <w:rFonts w:eastAsia="SimSun"/>
          <w:b/>
          <w:bCs/>
          <w:i w:val="0"/>
          <w:iCs w:val="0"/>
          <w:shd w:val="clear" w:color="auto" w:fill="FFFFFF"/>
        </w:rPr>
      </w:pPr>
    </w:p>
    <w:tbl>
      <w:tblPr>
        <w:tblW w:w="1502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8"/>
        <w:gridCol w:w="105"/>
        <w:gridCol w:w="4005"/>
        <w:gridCol w:w="105"/>
        <w:gridCol w:w="1596"/>
        <w:gridCol w:w="105"/>
        <w:gridCol w:w="5282"/>
        <w:gridCol w:w="105"/>
        <w:gridCol w:w="745"/>
        <w:gridCol w:w="105"/>
        <w:gridCol w:w="2515"/>
      </w:tblGrid>
      <w:tr w:rsidR="00886121" w:rsidRPr="005409AC" w14:paraId="5E3BC44D" w14:textId="77777777" w:rsidTr="006079ED">
        <w:tc>
          <w:tcPr>
            <w:tcW w:w="358" w:type="dxa"/>
            <w:shd w:val="clear" w:color="auto" w:fill="FFFFFF" w:themeFill="background1"/>
            <w:vAlign w:val="center"/>
          </w:tcPr>
          <w:p w14:paraId="016942B8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t>№</w:t>
            </w:r>
          </w:p>
          <w:p w14:paraId="3E313B99" w14:textId="5D32AAE1" w:rsidR="00D325B9" w:rsidRPr="005409AC" w:rsidRDefault="007B5B41" w:rsidP="0012614D">
            <w:pPr>
              <w:jc w:val="center"/>
            </w:pPr>
            <w:r w:rsidRPr="005409AC">
              <w:t>р</w:t>
            </w:r>
            <w:r w:rsidR="002F35A6">
              <w:rPr>
                <w:lang w:val="kk-KZ"/>
              </w:rPr>
              <w:t>/</w:t>
            </w:r>
            <w:r w:rsidRPr="005409AC">
              <w:t>с</w:t>
            </w:r>
          </w:p>
        </w:tc>
        <w:tc>
          <w:tcPr>
            <w:tcW w:w="4110" w:type="dxa"/>
            <w:gridSpan w:val="2"/>
            <w:shd w:val="clear" w:color="auto" w:fill="FFFFFF" w:themeFill="background1"/>
            <w:vAlign w:val="center"/>
          </w:tcPr>
          <w:p w14:paraId="01C8439D" w14:textId="46B929BB" w:rsidR="00D325B9" w:rsidRPr="005409AC" w:rsidRDefault="00DA1FC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Жарияланымның атауы </w:t>
            </w:r>
          </w:p>
        </w:tc>
        <w:tc>
          <w:tcPr>
            <w:tcW w:w="1701" w:type="dxa"/>
            <w:gridSpan w:val="2"/>
            <w:shd w:val="clear" w:color="auto" w:fill="FFFFFF" w:themeFill="background1"/>
            <w:vAlign w:val="center"/>
          </w:tcPr>
          <w:p w14:paraId="7AD6939B" w14:textId="060B1287" w:rsidR="00D325B9" w:rsidRPr="005409AC" w:rsidRDefault="007E1C41" w:rsidP="0012614D">
            <w:pPr>
              <w:jc w:val="center"/>
              <w:rPr>
                <w:rFonts w:eastAsia="SimSun"/>
                <w:color w:val="000000"/>
                <w:lang w:val="kk-KZ" w:eastAsia="zh-CN"/>
              </w:rPr>
            </w:pPr>
            <w:r w:rsidRPr="005409AC">
              <w:rPr>
                <w:rFonts w:eastAsia="SimSun"/>
                <w:color w:val="000000"/>
                <w:lang w:val="kk-KZ" w:eastAsia="zh-CN"/>
              </w:rPr>
              <w:t>Ж</w:t>
            </w:r>
            <w:r w:rsidR="00DA1FC1">
              <w:rPr>
                <w:rFonts w:eastAsia="SimSun"/>
                <w:color w:val="000000"/>
                <w:lang w:val="kk-KZ" w:eastAsia="zh-CN"/>
              </w:rPr>
              <w:t>арияланым</w:t>
            </w:r>
            <w:r w:rsidRPr="005409AC">
              <w:rPr>
                <w:rFonts w:eastAsia="SimSun"/>
                <w:color w:val="000000"/>
                <w:lang w:val="kk-KZ" w:eastAsia="zh-CN"/>
              </w:rPr>
              <w:t xml:space="preserve"> түрі</w:t>
            </w:r>
          </w:p>
        </w:tc>
        <w:tc>
          <w:tcPr>
            <w:tcW w:w="5387" w:type="dxa"/>
            <w:gridSpan w:val="2"/>
            <w:shd w:val="clear" w:color="auto" w:fill="FFFFFF" w:themeFill="background1"/>
            <w:vAlign w:val="center"/>
          </w:tcPr>
          <w:p w14:paraId="14E99CA5" w14:textId="6F02957D" w:rsidR="00D325B9" w:rsidRPr="005409AC" w:rsidRDefault="00B74A08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Жарияланымың ш</w:t>
            </w:r>
            <w:r w:rsidR="00524920" w:rsidRPr="005409AC">
              <w:rPr>
                <w:lang w:val="kk-KZ"/>
              </w:rPr>
              <w:t>ығыс</w:t>
            </w:r>
            <w:r w:rsidR="00943304" w:rsidRPr="005409AC">
              <w:rPr>
                <w:lang w:val="kk-KZ"/>
              </w:rPr>
              <w:t xml:space="preserve"> деректері</w:t>
            </w:r>
          </w:p>
        </w:tc>
        <w:tc>
          <w:tcPr>
            <w:tcW w:w="850" w:type="dxa"/>
            <w:gridSpan w:val="2"/>
            <w:shd w:val="clear" w:color="auto" w:fill="FFFFFF" w:themeFill="background1"/>
            <w:vAlign w:val="center"/>
          </w:tcPr>
          <w:p w14:paraId="612B2FBE" w14:textId="77777777" w:rsidR="00D325B9" w:rsidRPr="005409AC" w:rsidRDefault="002D25D5" w:rsidP="00943304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Жұмыс кө</w:t>
            </w:r>
            <w:r w:rsidR="00943304" w:rsidRPr="005409AC">
              <w:rPr>
                <w:lang w:val="kk-KZ"/>
              </w:rPr>
              <w:t>л</w:t>
            </w:r>
            <w:r w:rsidRPr="005409AC">
              <w:rPr>
                <w:lang w:val="kk-KZ"/>
              </w:rPr>
              <w:t>емі (б.т.</w:t>
            </w:r>
            <w:r w:rsidR="00D325B9" w:rsidRPr="005409AC">
              <w:rPr>
                <w:lang w:val="kk-KZ"/>
              </w:rPr>
              <w:t>)</w:t>
            </w:r>
          </w:p>
        </w:tc>
        <w:tc>
          <w:tcPr>
            <w:tcW w:w="2620" w:type="dxa"/>
            <w:gridSpan w:val="2"/>
            <w:shd w:val="clear" w:color="auto" w:fill="FFFFFF" w:themeFill="background1"/>
            <w:vAlign w:val="center"/>
          </w:tcPr>
          <w:p w14:paraId="50D38901" w14:textId="77777777" w:rsidR="00D325B9" w:rsidRPr="005409AC" w:rsidRDefault="002D25D5" w:rsidP="0012614D">
            <w:pPr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Қосалқы авторлар</w:t>
            </w:r>
          </w:p>
        </w:tc>
      </w:tr>
      <w:tr w:rsidR="00886121" w:rsidRPr="005409AC" w14:paraId="6FFC0B55" w14:textId="77777777" w:rsidTr="006079ED">
        <w:tc>
          <w:tcPr>
            <w:tcW w:w="358" w:type="dxa"/>
            <w:shd w:val="clear" w:color="auto" w:fill="auto"/>
            <w:vAlign w:val="center"/>
          </w:tcPr>
          <w:p w14:paraId="35E6AF1E" w14:textId="77777777" w:rsidR="00D325B9" w:rsidRPr="005409AC" w:rsidRDefault="00D325B9" w:rsidP="0012614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1</w:t>
            </w:r>
          </w:p>
        </w:tc>
        <w:tc>
          <w:tcPr>
            <w:tcW w:w="4110" w:type="dxa"/>
            <w:gridSpan w:val="2"/>
            <w:shd w:val="clear" w:color="auto" w:fill="auto"/>
            <w:vAlign w:val="center"/>
          </w:tcPr>
          <w:p w14:paraId="6DD8D003" w14:textId="77777777" w:rsidR="00D325B9" w:rsidRPr="005409AC" w:rsidRDefault="00D325B9" w:rsidP="0012614D">
            <w:pPr>
              <w:jc w:val="center"/>
              <w:rPr>
                <w:lang w:val="en-US"/>
              </w:rPr>
            </w:pPr>
            <w:r w:rsidRPr="005409AC">
              <w:rPr>
                <w:lang w:val="en-US"/>
              </w:rPr>
              <w:t>2</w:t>
            </w:r>
          </w:p>
        </w:tc>
        <w:tc>
          <w:tcPr>
            <w:tcW w:w="1701" w:type="dxa"/>
            <w:gridSpan w:val="2"/>
          </w:tcPr>
          <w:p w14:paraId="31B0F32F" w14:textId="77777777" w:rsidR="00D325B9" w:rsidRPr="005409AC" w:rsidRDefault="00D325B9" w:rsidP="0012614D">
            <w:pPr>
              <w:jc w:val="center"/>
              <w:rPr>
                <w:rFonts w:eastAsia="SimSun"/>
                <w:color w:val="000000"/>
                <w:lang w:val="en-US" w:eastAsia="zh-CN"/>
              </w:rPr>
            </w:pPr>
            <w:r w:rsidRPr="005409AC">
              <w:rPr>
                <w:rFonts w:eastAsia="SimSun"/>
                <w:color w:val="000000"/>
                <w:lang w:val="en-US" w:eastAsia="zh-CN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  <w:vAlign w:val="center"/>
          </w:tcPr>
          <w:p w14:paraId="6C6E21B8" w14:textId="0F7656C4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  <w:vAlign w:val="center"/>
          </w:tcPr>
          <w:p w14:paraId="58109344" w14:textId="65AADC0D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  <w:tc>
          <w:tcPr>
            <w:tcW w:w="2620" w:type="dxa"/>
            <w:gridSpan w:val="2"/>
            <w:shd w:val="clear" w:color="auto" w:fill="auto"/>
            <w:vAlign w:val="center"/>
          </w:tcPr>
          <w:p w14:paraId="0EEE88A0" w14:textId="3F73E5EE" w:rsidR="00D325B9" w:rsidRPr="007631A1" w:rsidRDefault="007631A1" w:rsidP="0012614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D325B9" w:rsidRPr="005409AC" w14:paraId="4C460FC3" w14:textId="77777777" w:rsidTr="006079ED">
        <w:tc>
          <w:tcPr>
            <w:tcW w:w="15026" w:type="dxa"/>
            <w:gridSpan w:val="11"/>
            <w:shd w:val="clear" w:color="auto" w:fill="auto"/>
            <w:vAlign w:val="center"/>
          </w:tcPr>
          <w:p w14:paraId="12D99B29" w14:textId="389CCBF0" w:rsidR="00D24406" w:rsidRDefault="00D325B9" w:rsidP="000D468F">
            <w:pPr>
              <w:jc w:val="center"/>
              <w:rPr>
                <w:b/>
                <w:lang w:val="kk-KZ"/>
              </w:rPr>
            </w:pPr>
            <w:r w:rsidRPr="005409AC">
              <w:rPr>
                <w:b/>
                <w:lang w:val="kk-KZ"/>
              </w:rPr>
              <w:t>1.</w:t>
            </w:r>
            <w:r w:rsidR="007D4371" w:rsidRPr="005409AC">
              <w:rPr>
                <w:b/>
                <w:lang w:val="kk-KZ"/>
              </w:rPr>
              <w:t xml:space="preserve"> </w:t>
            </w:r>
            <w:r w:rsidR="003735D8">
              <w:rPr>
                <w:b/>
                <w:lang w:val="kk-KZ"/>
              </w:rPr>
              <w:t xml:space="preserve">ҚР ҒЖБМ Ғылым және жоғары білім саласындағы сапаны қамтамасыз ету комитеті ұсынған ғылыми басылымдардағы </w:t>
            </w:r>
            <w:r w:rsidR="00A32AF5">
              <w:rPr>
                <w:b/>
                <w:lang w:val="kk-KZ"/>
              </w:rPr>
              <w:t>жарияланымдар</w:t>
            </w:r>
          </w:p>
          <w:p w14:paraId="3913EBB3" w14:textId="6BFE38E5" w:rsidR="003735D8" w:rsidRPr="005409AC" w:rsidRDefault="003735D8" w:rsidP="000D468F">
            <w:pPr>
              <w:jc w:val="center"/>
              <w:rPr>
                <w:b/>
                <w:lang w:val="kk-KZ"/>
              </w:rPr>
            </w:pPr>
          </w:p>
        </w:tc>
      </w:tr>
      <w:tr w:rsidR="004C3817" w:rsidRPr="005409AC" w14:paraId="5764F2B2" w14:textId="77777777" w:rsidTr="006079ED">
        <w:tc>
          <w:tcPr>
            <w:tcW w:w="358" w:type="dxa"/>
            <w:shd w:val="clear" w:color="auto" w:fill="auto"/>
          </w:tcPr>
          <w:p w14:paraId="36D78E99" w14:textId="77777777" w:rsidR="004C3817" w:rsidRPr="005409AC" w:rsidRDefault="004C3817" w:rsidP="004C3817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1.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0686467F" w14:textId="233E4FF9" w:rsidR="0099579C" w:rsidRPr="009B3EC6" w:rsidRDefault="004C3817" w:rsidP="004C3817">
            <w:pPr>
              <w:jc w:val="both"/>
              <w:rPr>
                <w:lang w:val="en-US"/>
              </w:rPr>
            </w:pPr>
            <w:r w:rsidRPr="00806F2E">
              <w:rPr>
                <w:lang w:val="en-US"/>
              </w:rPr>
              <w:t>Formation of inclusive competence of future teachers as a component of their professional competence</w:t>
            </w:r>
          </w:p>
        </w:tc>
        <w:tc>
          <w:tcPr>
            <w:tcW w:w="1701" w:type="dxa"/>
            <w:gridSpan w:val="2"/>
          </w:tcPr>
          <w:p w14:paraId="684B317A" w14:textId="2CD7372C" w:rsidR="004C3817" w:rsidRPr="005409AC" w:rsidRDefault="004C3817" w:rsidP="004C3817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ADB98F6" w14:textId="6DA9E23E" w:rsidR="004C3817" w:rsidRPr="00DA1FC1" w:rsidRDefault="004C3817" w:rsidP="004C3817">
            <w:pPr>
              <w:jc w:val="both"/>
              <w:rPr>
                <w:lang w:val="kk-KZ" w:eastAsia="ar-SA"/>
              </w:rPr>
            </w:pPr>
            <w:r w:rsidRPr="00806F2E">
              <w:rPr>
                <w:lang w:val="kk-KZ"/>
              </w:rPr>
              <w:t xml:space="preserve">Торайғыров университетінің хабаршысы. Педагогикалық серия.  2024 ж., №4, 350-360 б., </w:t>
            </w:r>
            <w:r w:rsidR="00C41116">
              <w:fldChar w:fldCharType="begin"/>
            </w:r>
            <w:r w:rsidR="00C41116" w:rsidRPr="002466D5">
              <w:rPr>
                <w:lang w:val="kk-KZ"/>
              </w:rPr>
              <w:instrText xml:space="preserve"> HYPERLINK "https://doi.org/10.48081/UGBP2132" </w:instrText>
            </w:r>
            <w:r w:rsidR="00C41116">
              <w:fldChar w:fldCharType="separate"/>
            </w:r>
            <w:r w:rsidR="009B3EC6" w:rsidRPr="00A50E07">
              <w:rPr>
                <w:rStyle w:val="a5"/>
                <w:lang w:val="kk-KZ"/>
              </w:rPr>
              <w:t>https://doi.org/10.48081/UGBP2132</w:t>
            </w:r>
            <w:r w:rsidR="00C41116">
              <w:rPr>
                <w:rStyle w:val="a5"/>
                <w:lang w:val="kk-KZ"/>
              </w:rPr>
              <w:fldChar w:fldCharType="end"/>
            </w:r>
            <w:r>
              <w:rPr>
                <w:color w:val="FF0000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87C89D" w14:textId="28241E63" w:rsidR="004C3817" w:rsidRPr="005409AC" w:rsidRDefault="004C3817" w:rsidP="004C3817">
            <w:pPr>
              <w:jc w:val="center"/>
              <w:rPr>
                <w:lang w:val="kk-KZ"/>
              </w:rPr>
            </w:pPr>
            <w:r>
              <w:t>0,7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0CAE7BF5" w14:textId="77777777" w:rsidR="004C3817" w:rsidRPr="008D5EC8" w:rsidRDefault="004C3817" w:rsidP="004C3817">
            <w:pPr>
              <w:jc w:val="both"/>
              <w:rPr>
                <w:lang w:val="kk-KZ"/>
              </w:rPr>
            </w:pPr>
            <w:r w:rsidRPr="008D5EC8">
              <w:rPr>
                <w:lang w:val="kk-KZ"/>
              </w:rPr>
              <w:t>Шуакбаева Ж.Р.,</w:t>
            </w:r>
          </w:p>
          <w:p w14:paraId="56E2D728" w14:textId="1CD61E21" w:rsidR="004C3817" w:rsidRPr="008D5EC8" w:rsidRDefault="004C3817" w:rsidP="004C3817">
            <w:pPr>
              <w:rPr>
                <w:lang w:val="kk-KZ"/>
              </w:rPr>
            </w:pPr>
            <w:r w:rsidRPr="008D5EC8">
              <w:rPr>
                <w:lang w:val="kk-KZ"/>
              </w:rPr>
              <w:t>Кульбеков А.М., Султанова Н.К.</w:t>
            </w:r>
          </w:p>
        </w:tc>
      </w:tr>
      <w:tr w:rsidR="004C3817" w:rsidRPr="005409AC" w14:paraId="53A2E6FD" w14:textId="77777777" w:rsidTr="006079ED">
        <w:tc>
          <w:tcPr>
            <w:tcW w:w="358" w:type="dxa"/>
            <w:shd w:val="clear" w:color="auto" w:fill="auto"/>
          </w:tcPr>
          <w:p w14:paraId="56BF7659" w14:textId="77777777" w:rsidR="004C3817" w:rsidRPr="005409AC" w:rsidRDefault="004C3817" w:rsidP="004C3817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D4E8D56" w14:textId="77777777" w:rsidR="004C3817" w:rsidRPr="00DC7F23" w:rsidRDefault="004C3817" w:rsidP="004C3817">
            <w:pPr>
              <w:jc w:val="both"/>
              <w:rPr>
                <w:color w:val="000000"/>
                <w:szCs w:val="28"/>
                <w:lang w:val="kk-KZ"/>
              </w:rPr>
            </w:pPr>
            <w:r w:rsidRPr="00DC7F23">
              <w:rPr>
                <w:color w:val="000000"/>
                <w:szCs w:val="28"/>
                <w:lang w:val="kk-KZ"/>
              </w:rPr>
              <w:t xml:space="preserve">Педагог-психологты инклюзивті білім беру ортасына кәсіби бейімделуге даярлау аспектілері </w:t>
            </w:r>
          </w:p>
          <w:p w14:paraId="0A2C0C74" w14:textId="17C0574F" w:rsidR="004C3817" w:rsidRPr="00A61DEF" w:rsidRDefault="004C3817" w:rsidP="004C3817">
            <w:pPr>
              <w:jc w:val="both"/>
              <w:rPr>
                <w:rFonts w:eastAsia="SimSun"/>
                <w:lang w:val="kk-KZ" w:eastAsia="ko-KR"/>
              </w:rPr>
            </w:pPr>
          </w:p>
        </w:tc>
        <w:tc>
          <w:tcPr>
            <w:tcW w:w="1701" w:type="dxa"/>
            <w:gridSpan w:val="2"/>
          </w:tcPr>
          <w:p w14:paraId="56E662A1" w14:textId="3B203F93" w:rsidR="004C3817" w:rsidRPr="00A61DEF" w:rsidRDefault="004C3817" w:rsidP="004C3817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F62A5EF" w14:textId="4A4799AD" w:rsidR="004C3817" w:rsidRPr="009B3EC6" w:rsidRDefault="004C3817" w:rsidP="004C3817">
            <w:pPr>
              <w:jc w:val="both"/>
              <w:rPr>
                <w:color w:val="000000"/>
              </w:rPr>
            </w:pPr>
            <w:r w:rsidRPr="00DC7F23">
              <w:rPr>
                <w:color w:val="000000"/>
                <w:lang w:val="kk-KZ"/>
              </w:rPr>
              <w:t>Л.Н. Гумилев атындағы Еуразия ұлттық университетінің ХАБАРШЫСЫ. Педагогика сериясы.-2024 ж., №</w:t>
            </w:r>
            <w:r w:rsidRPr="00DC7F23">
              <w:rPr>
                <w:color w:val="000000"/>
              </w:rPr>
              <w:t xml:space="preserve">4, 278-295 б., </w:t>
            </w:r>
            <w:hyperlink r:id="rId8" w:history="1">
              <w:r w:rsidRPr="00C80A50">
                <w:rPr>
                  <w:rStyle w:val="a5"/>
                  <w:lang w:val="en-US"/>
                </w:rPr>
                <w:t>https</w:t>
              </w:r>
              <w:r w:rsidRPr="00C80A50">
                <w:rPr>
                  <w:rStyle w:val="a5"/>
                </w:rPr>
                <w:t>://</w:t>
              </w:r>
              <w:proofErr w:type="spellStart"/>
              <w:r w:rsidRPr="00C80A50">
                <w:rPr>
                  <w:rStyle w:val="a5"/>
                  <w:lang w:val="en-US"/>
                </w:rPr>
                <w:t>doi</w:t>
              </w:r>
              <w:proofErr w:type="spellEnd"/>
              <w:r w:rsidRPr="00C80A50">
                <w:rPr>
                  <w:rStyle w:val="a5"/>
                </w:rPr>
                <w:t>.</w:t>
              </w:r>
              <w:r w:rsidRPr="00C80A50">
                <w:rPr>
                  <w:rStyle w:val="a5"/>
                  <w:lang w:val="en-US"/>
                </w:rPr>
                <w:t>org</w:t>
              </w:r>
              <w:r w:rsidRPr="00C80A50">
                <w:rPr>
                  <w:rStyle w:val="a5"/>
                </w:rPr>
                <w:t>/10.32523</w:t>
              </w:r>
              <w:r w:rsidRPr="00A90649">
                <w:rPr>
                  <w:rStyle w:val="a5"/>
                </w:rPr>
                <w:t>/2616-6895-2024-149-4-278-295</w:t>
              </w:r>
            </w:hyperlink>
            <w:r w:rsidRPr="00DC7F23">
              <w:rPr>
                <w:color w:val="000000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684ADCB" w14:textId="5FA61413" w:rsidR="004C3817" w:rsidRPr="00A61DEF" w:rsidRDefault="004C3817" w:rsidP="004C3817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en-US"/>
              </w:rPr>
              <w:t>1</w:t>
            </w:r>
            <w:r>
              <w:t>,</w:t>
            </w:r>
            <w:r>
              <w:rPr>
                <w:lang w:val="en-US"/>
              </w:rPr>
              <w:t>1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015CFED6" w14:textId="1466DD25" w:rsidR="004C3817" w:rsidRPr="008D5EC8" w:rsidRDefault="004C3817" w:rsidP="004C3817">
            <w:pPr>
              <w:rPr>
                <w:bCs/>
                <w:iCs/>
                <w:color w:val="000000"/>
                <w:szCs w:val="28"/>
                <w:lang w:val="kk-KZ"/>
              </w:rPr>
            </w:pPr>
            <w:r w:rsidRPr="008D5EC8">
              <w:rPr>
                <w:bCs/>
                <w:iCs/>
                <w:color w:val="000000"/>
                <w:szCs w:val="28"/>
                <w:lang w:val="kk-KZ"/>
              </w:rPr>
              <w:t>Орынгалиева Ш.О., Шуакбаева Ж.Р.,</w:t>
            </w:r>
          </w:p>
          <w:p w14:paraId="67A91ABA" w14:textId="0D0F016C" w:rsidR="004C3817" w:rsidRPr="008D5EC8" w:rsidRDefault="004C3817" w:rsidP="004C3817">
            <w:pPr>
              <w:rPr>
                <w:bCs/>
                <w:iCs/>
                <w:color w:val="000000"/>
                <w:szCs w:val="28"/>
                <w:vertAlign w:val="superscript"/>
                <w:lang w:val="kk-KZ"/>
              </w:rPr>
            </w:pPr>
            <w:r w:rsidRPr="008D5EC8">
              <w:rPr>
                <w:bCs/>
                <w:iCs/>
                <w:color w:val="000000"/>
                <w:szCs w:val="28"/>
                <w:lang w:val="kk-KZ"/>
              </w:rPr>
              <w:t>Молдабекова С.К.,   Кадирсизова Ш.Б.</w:t>
            </w:r>
          </w:p>
          <w:p w14:paraId="6F4560E3" w14:textId="1E51EE77" w:rsidR="004C3817" w:rsidRPr="008D5EC8" w:rsidRDefault="004C3817" w:rsidP="004C3817">
            <w:pPr>
              <w:rPr>
                <w:lang w:val="kk-KZ"/>
              </w:rPr>
            </w:pPr>
          </w:p>
        </w:tc>
      </w:tr>
      <w:tr w:rsidR="0099579C" w:rsidRPr="005409AC" w14:paraId="52F8C61D" w14:textId="77777777" w:rsidTr="006079ED">
        <w:tc>
          <w:tcPr>
            <w:tcW w:w="358" w:type="dxa"/>
            <w:shd w:val="clear" w:color="auto" w:fill="auto"/>
          </w:tcPr>
          <w:p w14:paraId="2B8461EF" w14:textId="77777777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3.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A5CFB7C" w14:textId="77777777" w:rsidR="0099579C" w:rsidRPr="000F42E9" w:rsidRDefault="0099579C" w:rsidP="0099579C">
            <w:pPr>
              <w:autoSpaceDE w:val="0"/>
              <w:autoSpaceDN w:val="0"/>
              <w:adjustRightInd w:val="0"/>
              <w:rPr>
                <w:rFonts w:eastAsia="TimesNewRomanPSMT"/>
                <w:szCs w:val="28"/>
                <w:lang w:val="kk-KZ"/>
              </w:rPr>
            </w:pPr>
            <w:r w:rsidRPr="000F42E9">
              <w:rPr>
                <w:rFonts w:eastAsia="TimesNewRomanPSMT"/>
                <w:szCs w:val="28"/>
                <w:lang w:val="kk-KZ"/>
              </w:rPr>
              <w:t>Болашақ</w:t>
            </w:r>
            <w:r>
              <w:rPr>
                <w:rFonts w:eastAsia="TimesNewRomanPSMT"/>
                <w:szCs w:val="28"/>
                <w:lang w:val="kk-KZ"/>
              </w:rPr>
              <w:t xml:space="preserve"> п</w:t>
            </w:r>
            <w:r w:rsidRPr="000F42E9">
              <w:rPr>
                <w:rFonts w:eastAsia="TimesNewRomanPSMT"/>
                <w:szCs w:val="28"/>
                <w:lang w:val="kk-KZ"/>
              </w:rPr>
              <w:t>едагогтердің инклюзивті құзыреттілігін қалыптастырудың</w:t>
            </w:r>
          </w:p>
          <w:p w14:paraId="0D79DEF7" w14:textId="77777777" w:rsidR="0099579C" w:rsidRDefault="0099579C" w:rsidP="0099579C">
            <w:pPr>
              <w:jc w:val="both"/>
              <w:rPr>
                <w:rFonts w:eastAsia="TimesNewRomanPSMT"/>
                <w:szCs w:val="28"/>
                <w:lang w:val="kk-KZ"/>
              </w:rPr>
            </w:pPr>
            <w:r w:rsidRPr="000F42E9">
              <w:rPr>
                <w:rFonts w:eastAsia="TimesNewRomanPSMT"/>
                <w:szCs w:val="28"/>
                <w:lang w:val="kk-KZ"/>
              </w:rPr>
              <w:t>педагогикалық шарттары</w:t>
            </w:r>
          </w:p>
          <w:p w14:paraId="0C28B456" w14:textId="77777777" w:rsidR="0099579C" w:rsidRDefault="0099579C" w:rsidP="0099579C">
            <w:pPr>
              <w:jc w:val="both"/>
              <w:rPr>
                <w:rFonts w:eastAsia="TimesNewRomanPSMT"/>
                <w:szCs w:val="28"/>
                <w:lang w:val="kk-KZ"/>
              </w:rPr>
            </w:pPr>
          </w:p>
          <w:p w14:paraId="10ADE87E" w14:textId="176B5857" w:rsidR="0099579C" w:rsidRPr="0037516F" w:rsidRDefault="0099579C" w:rsidP="0099579C">
            <w:pPr>
              <w:jc w:val="both"/>
              <w:rPr>
                <w:rFonts w:eastAsia="SimSun"/>
                <w:lang w:val="kk-KZ" w:eastAsia="ko-KR"/>
              </w:rPr>
            </w:pPr>
          </w:p>
        </w:tc>
        <w:tc>
          <w:tcPr>
            <w:tcW w:w="1701" w:type="dxa"/>
            <w:gridSpan w:val="2"/>
          </w:tcPr>
          <w:p w14:paraId="7ABCD501" w14:textId="39D3690F" w:rsidR="0099579C" w:rsidRPr="0037516F" w:rsidRDefault="0099579C" w:rsidP="0099579C">
            <w:pPr>
              <w:jc w:val="center"/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BEBBA5A" w14:textId="77777777" w:rsidR="0099579C" w:rsidRDefault="0099579C" w:rsidP="0099579C">
            <w:pPr>
              <w:rPr>
                <w:rStyle w:val="a5"/>
                <w:rFonts w:eastAsia="TimesNewRomanPSMT"/>
                <w:lang w:val="kk-KZ"/>
              </w:rPr>
            </w:pPr>
            <w:r w:rsidRPr="000F42E9">
              <w:rPr>
                <w:szCs w:val="28"/>
                <w:lang w:val="kk-KZ"/>
              </w:rPr>
              <w:t xml:space="preserve">Абай атындағы ҚазҰПУ-ң ХАБАРШЫСЫ «Педагогика ғылымдары» сериясы, №4(84),2024 ж., 150-159 б., </w:t>
            </w:r>
            <w:r w:rsidR="00F705BE">
              <w:fldChar w:fldCharType="begin"/>
            </w:r>
            <w:r w:rsidR="00F705BE">
              <w:instrText xml:space="preserve"> HYPERLINK "https://doi.org/10.51889/2959-5762.2024.84.4.014" </w:instrText>
            </w:r>
            <w:r w:rsidR="00F705BE">
              <w:fldChar w:fldCharType="separate"/>
            </w:r>
            <w:r w:rsidRPr="000F42E9">
              <w:rPr>
                <w:rStyle w:val="a5"/>
                <w:rFonts w:eastAsia="TimesNewRomanPSMT"/>
                <w:lang w:val="kk-KZ"/>
              </w:rPr>
              <w:t>https://doi.org/10.51889/2959-5762.2024.84.4.014</w:t>
            </w:r>
            <w:r w:rsidR="00F705BE">
              <w:rPr>
                <w:rStyle w:val="a5"/>
                <w:rFonts w:eastAsia="TimesNewRomanPSMT"/>
                <w:lang w:val="kk-KZ"/>
              </w:rPr>
              <w:fldChar w:fldCharType="end"/>
            </w:r>
          </w:p>
          <w:p w14:paraId="465C4743" w14:textId="77777777" w:rsidR="00B14B96" w:rsidRDefault="00B14B96" w:rsidP="0099579C">
            <w:pPr>
              <w:rPr>
                <w:rStyle w:val="a5"/>
                <w:rFonts w:eastAsia="TimesNewRomanPSMT"/>
              </w:rPr>
            </w:pPr>
          </w:p>
          <w:p w14:paraId="39AD178C" w14:textId="2D58E52A" w:rsidR="00B14B96" w:rsidRPr="00DA1FC1" w:rsidRDefault="00B14B96" w:rsidP="0099579C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06D255C" w14:textId="00286A6C" w:rsidR="0099579C" w:rsidRPr="0037516F" w:rsidRDefault="0099579C" w:rsidP="0099579C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298753A1" w14:textId="77777777" w:rsidR="0099579C" w:rsidRPr="008D5EC8" w:rsidRDefault="0099579C" w:rsidP="0099579C">
            <w:pPr>
              <w:rPr>
                <w:bCs/>
                <w:iCs/>
                <w:color w:val="000000"/>
                <w:szCs w:val="28"/>
                <w:lang w:val="kk-KZ"/>
              </w:rPr>
            </w:pPr>
            <w:r w:rsidRPr="008D5EC8">
              <w:rPr>
                <w:rFonts w:eastAsia="TimesNewRomanPS-BoldMT"/>
                <w:bCs/>
                <w:szCs w:val="28"/>
                <w:lang w:val="kk-KZ"/>
              </w:rPr>
              <w:t xml:space="preserve">Шуакбаева Ж.Р., Орынгалиева Ш.О. </w:t>
            </w:r>
          </w:p>
          <w:p w14:paraId="2B5E1282" w14:textId="5A70A573" w:rsidR="0099579C" w:rsidRPr="008D5EC8" w:rsidRDefault="0099579C" w:rsidP="0099579C">
            <w:pPr>
              <w:rPr>
                <w:rFonts w:eastAsia="SimSun"/>
                <w:lang w:val="kk-KZ" w:eastAsia="ko-KR"/>
              </w:rPr>
            </w:pPr>
          </w:p>
        </w:tc>
      </w:tr>
      <w:tr w:rsidR="0099579C" w:rsidRPr="005409AC" w14:paraId="03D77B71" w14:textId="77777777" w:rsidTr="006079ED">
        <w:tc>
          <w:tcPr>
            <w:tcW w:w="358" w:type="dxa"/>
            <w:tcBorders>
              <w:bottom w:val="nil"/>
            </w:tcBorders>
            <w:shd w:val="clear" w:color="auto" w:fill="auto"/>
          </w:tcPr>
          <w:p w14:paraId="2CD52BEA" w14:textId="189061E0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gridSpan w:val="2"/>
            <w:tcBorders>
              <w:bottom w:val="nil"/>
            </w:tcBorders>
            <w:shd w:val="clear" w:color="auto" w:fill="auto"/>
          </w:tcPr>
          <w:p w14:paraId="090280A2" w14:textId="76077AE1" w:rsidR="0099579C" w:rsidRPr="00276DFB" w:rsidRDefault="0099579C" w:rsidP="0099579C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400D8B69" w14:textId="180205E6" w:rsidR="0099579C" w:rsidRPr="00276DFB" w:rsidRDefault="0099579C" w:rsidP="0099579C">
            <w:pPr>
              <w:jc w:val="center"/>
            </w:pPr>
            <w:r>
              <w:rPr>
                <w:lang w:val="kk-KZ"/>
              </w:rPr>
              <w:t>3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62AA1CB3" w14:textId="20A8FB49" w:rsidR="0099579C" w:rsidRPr="00DA1FC1" w:rsidRDefault="0099579C" w:rsidP="00995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14:paraId="331BEBE6" w14:textId="775F00D6" w:rsidR="0099579C" w:rsidRPr="006079ED" w:rsidRDefault="006079ED" w:rsidP="0099579C">
            <w:pPr>
              <w:jc w:val="center"/>
              <w:rPr>
                <w:rFonts w:eastAsia="SimSun"/>
                <w:lang w:val="en-US" w:eastAsia="ko-KR"/>
              </w:rPr>
            </w:pPr>
            <w:r>
              <w:rPr>
                <w:rFonts w:eastAsia="SimSun"/>
                <w:lang w:val="en-US" w:eastAsia="ko-KR"/>
              </w:rPr>
              <w:t>5</w:t>
            </w:r>
          </w:p>
        </w:tc>
        <w:tc>
          <w:tcPr>
            <w:tcW w:w="2620" w:type="dxa"/>
            <w:gridSpan w:val="2"/>
            <w:tcBorders>
              <w:bottom w:val="nil"/>
            </w:tcBorders>
            <w:shd w:val="clear" w:color="auto" w:fill="auto"/>
          </w:tcPr>
          <w:p w14:paraId="134CC969" w14:textId="12B00955" w:rsidR="0099579C" w:rsidRPr="006079ED" w:rsidRDefault="006079ED" w:rsidP="0099579C">
            <w:pPr>
              <w:jc w:val="center"/>
              <w:rPr>
                <w:rFonts w:eastAsia="SimSun"/>
                <w:lang w:val="en-US" w:eastAsia="ko-KR"/>
              </w:rPr>
            </w:pPr>
            <w:r>
              <w:rPr>
                <w:rFonts w:eastAsia="SimSun"/>
                <w:lang w:val="en-US" w:eastAsia="ko-KR"/>
              </w:rPr>
              <w:t>6</w:t>
            </w:r>
          </w:p>
        </w:tc>
      </w:tr>
      <w:tr w:rsidR="0099579C" w:rsidRPr="005409AC" w14:paraId="131C86CC" w14:textId="77777777" w:rsidTr="006079ED">
        <w:trPr>
          <w:trHeight w:val="296"/>
        </w:trPr>
        <w:tc>
          <w:tcPr>
            <w:tcW w:w="358" w:type="dxa"/>
            <w:shd w:val="clear" w:color="auto" w:fill="auto"/>
          </w:tcPr>
          <w:p w14:paraId="4CC29F00" w14:textId="22452A89" w:rsidR="0099579C" w:rsidRPr="00213466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4.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615AADC5" w14:textId="4590FE60" w:rsidR="0099579C" w:rsidRPr="0099579C" w:rsidRDefault="0099579C" w:rsidP="0099579C">
            <w:pPr>
              <w:jc w:val="both"/>
              <w:rPr>
                <w:lang w:val="kk-KZ"/>
              </w:rPr>
            </w:pPr>
            <w:r>
              <w:rPr>
                <w:bCs/>
                <w:szCs w:val="22"/>
                <w:lang w:val="kk-KZ"/>
              </w:rPr>
              <w:t>Р</w:t>
            </w:r>
            <w:r w:rsidRPr="004D11D4">
              <w:rPr>
                <w:bCs/>
                <w:szCs w:val="22"/>
                <w:lang w:val="kk-KZ"/>
              </w:rPr>
              <w:t>еджио педагогиканың мектеп жасына дейінгі баланы дамыту мен тәрбиелеуге әсері</w:t>
            </w:r>
          </w:p>
        </w:tc>
        <w:tc>
          <w:tcPr>
            <w:tcW w:w="1701" w:type="dxa"/>
            <w:gridSpan w:val="2"/>
          </w:tcPr>
          <w:p w14:paraId="6EC9588C" w14:textId="70CA0A90" w:rsidR="0099579C" w:rsidRPr="00213466" w:rsidRDefault="0099579C" w:rsidP="0099579C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2041EB1" w14:textId="77777777" w:rsidR="0099579C" w:rsidRPr="004D11D4" w:rsidRDefault="0099579C" w:rsidP="0099579C">
            <w:pPr>
              <w:pStyle w:val="Default"/>
              <w:rPr>
                <w:rFonts w:eastAsia="Calibri"/>
                <w:lang w:val="kk-KZ" w:eastAsia="ru-RU"/>
              </w:rPr>
            </w:pPr>
            <w:r w:rsidRPr="004D11D4">
              <w:rPr>
                <w:rFonts w:eastAsia="Calibri"/>
                <w:lang w:val="kk-KZ"/>
              </w:rPr>
              <w:t xml:space="preserve">«Қазақстан Республикасы Ұлттық Ғылым Академиясы» РҚБ </w:t>
            </w:r>
            <w:r w:rsidRPr="004D11D4">
              <w:rPr>
                <w:rFonts w:eastAsia="Calibri"/>
                <w:bCs/>
                <w:lang w:val="kk-KZ"/>
              </w:rPr>
              <w:t xml:space="preserve">ХАБАРШЫСЫ,  </w:t>
            </w:r>
            <w:r w:rsidRPr="004D11D4">
              <w:rPr>
                <w:rFonts w:eastAsia="Calibri"/>
                <w:lang w:val="kk-KZ" w:eastAsia="ru-RU"/>
              </w:rPr>
              <w:t>ISSN 1991-3494;</w:t>
            </w:r>
          </w:p>
          <w:p w14:paraId="431A20D3" w14:textId="77777777" w:rsidR="0099579C" w:rsidRPr="004D11D4" w:rsidRDefault="0099579C" w:rsidP="0099579C">
            <w:pPr>
              <w:autoSpaceDE w:val="0"/>
              <w:autoSpaceDN w:val="0"/>
              <w:adjustRightInd w:val="0"/>
              <w:rPr>
                <w:rFonts w:eastAsia="Calibri"/>
                <w:color w:val="000000"/>
                <w:lang w:val="kk-KZ"/>
              </w:rPr>
            </w:pPr>
            <w:r w:rsidRPr="004D11D4">
              <w:rPr>
                <w:rFonts w:eastAsia="Calibri"/>
                <w:color w:val="000000"/>
                <w:lang w:val="kk-KZ"/>
              </w:rPr>
              <w:t>№</w:t>
            </w:r>
            <w:r w:rsidRPr="004D11D4">
              <w:rPr>
                <w:rFonts w:eastAsia="Calibri"/>
                <w:color w:val="000000"/>
              </w:rPr>
              <w:t xml:space="preserve"> 1. 413 (2025), 129–147</w:t>
            </w:r>
            <w:r w:rsidRPr="004D11D4">
              <w:rPr>
                <w:rFonts w:eastAsia="Calibri"/>
                <w:color w:val="000000"/>
                <w:lang w:val="kk-KZ"/>
              </w:rPr>
              <w:t xml:space="preserve"> б.</w:t>
            </w:r>
          </w:p>
          <w:p w14:paraId="433D86B9" w14:textId="77777777" w:rsidR="0099579C" w:rsidRDefault="002C1003" w:rsidP="0099579C">
            <w:pPr>
              <w:rPr>
                <w:bCs/>
                <w:iCs/>
                <w:szCs w:val="18"/>
              </w:rPr>
            </w:pPr>
            <w:hyperlink r:id="rId9" w:history="1">
              <w:r w:rsidR="0099579C" w:rsidRPr="00D1197F">
                <w:rPr>
                  <w:rStyle w:val="a5"/>
                  <w:bCs/>
                  <w:iCs/>
                  <w:szCs w:val="18"/>
                </w:rPr>
                <w:t>https://doi.org/10.32014/2025.2518-1467.887</w:t>
              </w:r>
            </w:hyperlink>
            <w:r w:rsidR="0099579C">
              <w:rPr>
                <w:bCs/>
                <w:iCs/>
                <w:szCs w:val="18"/>
              </w:rPr>
              <w:t xml:space="preserve"> </w:t>
            </w:r>
          </w:p>
          <w:p w14:paraId="43DEABA9" w14:textId="77777777" w:rsidR="0099579C" w:rsidRDefault="0099579C" w:rsidP="0099579C">
            <w:pPr>
              <w:rPr>
                <w:lang w:val="kk-KZ"/>
              </w:rPr>
            </w:pPr>
          </w:p>
          <w:p w14:paraId="3D56E7F9" w14:textId="06C16224" w:rsidR="009B3EC6" w:rsidRPr="007631A1" w:rsidRDefault="009B3EC6" w:rsidP="0099579C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4A0E11B3" w14:textId="6F203596" w:rsidR="0099579C" w:rsidRPr="007631A1" w:rsidRDefault="0099579C" w:rsidP="0099579C">
            <w:pPr>
              <w:jc w:val="center"/>
              <w:rPr>
                <w:lang w:val="kk-KZ"/>
              </w:rPr>
            </w:pPr>
            <w:r>
              <w:t>1,2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41B4B553" w14:textId="67AD82EA" w:rsidR="0099579C" w:rsidRPr="008D5EC8" w:rsidRDefault="0099579C" w:rsidP="0099579C">
            <w:pPr>
              <w:rPr>
                <w:bCs/>
                <w:lang w:val="kk-KZ"/>
              </w:rPr>
            </w:pPr>
            <w:r w:rsidRPr="008D5EC8">
              <w:rPr>
                <w:bCs/>
                <w:szCs w:val="22"/>
                <w:lang w:val="kk-KZ"/>
              </w:rPr>
              <w:t xml:space="preserve">Ердембекова Д.А., </w:t>
            </w:r>
          </w:p>
          <w:p w14:paraId="4C9D187A" w14:textId="79372DA5" w:rsidR="0099579C" w:rsidRPr="008D5EC8" w:rsidRDefault="0099579C" w:rsidP="0099579C">
            <w:pPr>
              <w:rPr>
                <w:bCs/>
                <w:lang w:val="kk-KZ"/>
              </w:rPr>
            </w:pPr>
            <w:r w:rsidRPr="008D5EC8">
              <w:rPr>
                <w:bCs/>
                <w:szCs w:val="22"/>
                <w:lang w:val="kk-KZ"/>
              </w:rPr>
              <w:t>Исакызы А.</w:t>
            </w:r>
          </w:p>
          <w:p w14:paraId="18C9DC7E" w14:textId="4F920302" w:rsidR="0099579C" w:rsidRPr="008D5EC8" w:rsidRDefault="0099579C" w:rsidP="0099579C">
            <w:pPr>
              <w:rPr>
                <w:lang w:val="kk-KZ"/>
              </w:rPr>
            </w:pPr>
          </w:p>
        </w:tc>
      </w:tr>
      <w:tr w:rsidR="0099579C" w:rsidRPr="005409AC" w14:paraId="4AAE79A7" w14:textId="77777777" w:rsidTr="006079ED">
        <w:tc>
          <w:tcPr>
            <w:tcW w:w="358" w:type="dxa"/>
            <w:shd w:val="clear" w:color="auto" w:fill="auto"/>
          </w:tcPr>
          <w:p w14:paraId="486BFC5A" w14:textId="77777777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</w:pPr>
            <w:r w:rsidRPr="005409AC">
              <w:rPr>
                <w:lang w:val="kk-KZ"/>
              </w:rPr>
              <w:t>5.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1BCE408" w14:textId="41C0ECAB" w:rsidR="0099579C" w:rsidRPr="005409AC" w:rsidRDefault="0099579C" w:rsidP="0099579C">
            <w:pPr>
              <w:jc w:val="both"/>
            </w:pPr>
            <w:r w:rsidRPr="001564BA">
              <w:rPr>
                <w:color w:val="343434"/>
                <w:shd w:val="clear" w:color="auto" w:fill="FFFFFF"/>
                <w:lang w:val="kk-KZ"/>
              </w:rPr>
              <w:t>Коммуникативті толеранттылық болашақ педагогтердің инклюзивті құзыреттілігінің құрамдас бөлігі</w:t>
            </w:r>
          </w:p>
        </w:tc>
        <w:tc>
          <w:tcPr>
            <w:tcW w:w="1701" w:type="dxa"/>
            <w:gridSpan w:val="2"/>
          </w:tcPr>
          <w:p w14:paraId="7684F0DA" w14:textId="4ED7470F" w:rsidR="0099579C" w:rsidRPr="005409AC" w:rsidRDefault="0099579C" w:rsidP="0099579C">
            <w:pPr>
              <w:jc w:val="center"/>
              <w:rPr>
                <w:rFonts w:eastAsia="SimSun"/>
                <w:color w:val="000000"/>
                <w:lang w:eastAsia="zh-CN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518D567" w14:textId="33CDE87C" w:rsidR="0099579C" w:rsidRPr="0099579C" w:rsidRDefault="0099579C" w:rsidP="0099579C">
            <w:pPr>
              <w:jc w:val="both"/>
              <w:rPr>
                <w:lang w:val="kk-KZ"/>
              </w:rPr>
            </w:pPr>
            <w:r w:rsidRPr="00806F2E">
              <w:rPr>
                <w:lang w:val="kk-KZ"/>
              </w:rPr>
              <w:t>Торайғыров университетінің хабаршысы. Педагогикалық серия.  202</w:t>
            </w:r>
            <w:r w:rsidRPr="00D0323B">
              <w:rPr>
                <w:lang w:val="kk-KZ"/>
              </w:rPr>
              <w:t>5</w:t>
            </w:r>
            <w:r w:rsidRPr="00806F2E">
              <w:rPr>
                <w:lang w:val="kk-KZ"/>
              </w:rPr>
              <w:t xml:space="preserve"> ж., №</w:t>
            </w:r>
            <w:r w:rsidRPr="00D0323B">
              <w:rPr>
                <w:lang w:val="kk-KZ"/>
              </w:rPr>
              <w:t>2</w:t>
            </w:r>
            <w:r w:rsidRPr="00806F2E">
              <w:rPr>
                <w:lang w:val="kk-KZ"/>
              </w:rPr>
              <w:t xml:space="preserve">, </w:t>
            </w:r>
            <w:r w:rsidRPr="00D0323B">
              <w:rPr>
                <w:lang w:val="kk-KZ"/>
              </w:rPr>
              <w:t>489</w:t>
            </w:r>
            <w:r w:rsidRPr="00806F2E">
              <w:rPr>
                <w:lang w:val="kk-KZ"/>
              </w:rPr>
              <w:t>-</w:t>
            </w:r>
            <w:r w:rsidRPr="00D0323B">
              <w:rPr>
                <w:lang w:val="kk-KZ"/>
              </w:rPr>
              <w:t>499</w:t>
            </w:r>
            <w:r w:rsidRPr="00806F2E">
              <w:rPr>
                <w:lang w:val="kk-KZ"/>
              </w:rPr>
              <w:t xml:space="preserve"> б., </w:t>
            </w:r>
            <w:r w:rsidR="00C41116">
              <w:fldChar w:fldCharType="begin"/>
            </w:r>
            <w:r w:rsidR="00C41116" w:rsidRPr="002466D5">
              <w:rPr>
                <w:lang w:val="kk-KZ"/>
              </w:rPr>
              <w:instrText xml:space="preserve"> HYPERLINK "https://doi.org/10.48081/SGPQ5902" </w:instrText>
            </w:r>
            <w:r w:rsidR="00C41116">
              <w:fldChar w:fldCharType="separate"/>
            </w:r>
            <w:r w:rsidRPr="00690971">
              <w:rPr>
                <w:rStyle w:val="a5"/>
                <w:rFonts w:eastAsia="Calibri"/>
                <w:lang w:val="kk-KZ"/>
              </w:rPr>
              <w:t>https://doi.org/10.48081/SGPQ5902</w:t>
            </w:r>
            <w:r w:rsidR="00C41116">
              <w:rPr>
                <w:rStyle w:val="a5"/>
                <w:rFonts w:eastAsia="Calibri"/>
                <w:lang w:val="kk-KZ"/>
              </w:rPr>
              <w:fldChar w:fldCharType="end"/>
            </w:r>
            <w:r w:rsidRPr="00D0323B">
              <w:rPr>
                <w:rFonts w:eastAsia="Calibri"/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4BFB427" w14:textId="7D5CB54F" w:rsidR="0099579C" w:rsidRPr="005409AC" w:rsidRDefault="0099579C" w:rsidP="0099579C">
            <w:pPr>
              <w:jc w:val="center"/>
            </w:pPr>
            <w:r>
              <w:rPr>
                <w:lang w:val="en-US"/>
              </w:rPr>
              <w:t>0,6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31E283A0" w14:textId="77777777" w:rsidR="0099579C" w:rsidRPr="008D5EC8" w:rsidRDefault="0099579C" w:rsidP="0099579C">
            <w:pPr>
              <w:rPr>
                <w:lang w:val="kk-KZ"/>
              </w:rPr>
            </w:pPr>
            <w:r w:rsidRPr="008D5EC8">
              <w:rPr>
                <w:lang w:val="kk-KZ"/>
              </w:rPr>
              <w:t>Шуакбаева Ж.Р., Орынгалиева Ш.О., Султанова Н.К., Серикбаева Н.Б.</w:t>
            </w:r>
          </w:p>
          <w:p w14:paraId="3E908E43" w14:textId="2A164661" w:rsidR="0099579C" w:rsidRPr="008D5EC8" w:rsidRDefault="0099579C" w:rsidP="0099579C">
            <w:pPr>
              <w:rPr>
                <w:lang w:val="kk-KZ"/>
              </w:rPr>
            </w:pPr>
          </w:p>
        </w:tc>
      </w:tr>
      <w:tr w:rsidR="0099579C" w:rsidRPr="005409AC" w14:paraId="7E5022D7" w14:textId="77777777" w:rsidTr="006079ED">
        <w:tc>
          <w:tcPr>
            <w:tcW w:w="358" w:type="dxa"/>
            <w:shd w:val="clear" w:color="auto" w:fill="auto"/>
          </w:tcPr>
          <w:p w14:paraId="227DE94A" w14:textId="77777777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6.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36B8BC1" w14:textId="4D6DD939" w:rsidR="0099579C" w:rsidRPr="0099579C" w:rsidRDefault="0099579C" w:rsidP="0099579C">
            <w:pPr>
              <w:tabs>
                <w:tab w:val="left" w:pos="318"/>
              </w:tabs>
              <w:ind w:left="32"/>
              <w:jc w:val="both"/>
              <w:rPr>
                <w:rStyle w:val="a3"/>
                <w:rFonts w:eastAsia="SimSun"/>
                <w:bCs/>
                <w:i w:val="0"/>
                <w:iCs w:val="0"/>
                <w:shd w:val="clear" w:color="auto" w:fill="FFFFFF"/>
                <w:lang w:val="kk-KZ"/>
              </w:rPr>
            </w:pPr>
            <w:r w:rsidRPr="0099579C">
              <w:rPr>
                <w:lang w:val="en-US"/>
              </w:rPr>
              <w:t>Psychological and pedagogical culture of a teacher: a key component of the inclusive educational process</w:t>
            </w:r>
          </w:p>
        </w:tc>
        <w:tc>
          <w:tcPr>
            <w:tcW w:w="1701" w:type="dxa"/>
            <w:gridSpan w:val="2"/>
          </w:tcPr>
          <w:p w14:paraId="5FDD5D14" w14:textId="6CFF4154" w:rsidR="0099579C" w:rsidRPr="0099579C" w:rsidRDefault="0099579C" w:rsidP="0099579C">
            <w:pPr>
              <w:jc w:val="center"/>
            </w:pPr>
            <w:r w:rsidRPr="0099579C"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3068C99F" w14:textId="77777777" w:rsidR="0099579C" w:rsidRDefault="0099579C" w:rsidP="0099579C">
            <w:pPr>
              <w:rPr>
                <w:lang w:val="kk-KZ"/>
              </w:rPr>
            </w:pPr>
            <w:r w:rsidRPr="0099579C">
              <w:rPr>
                <w:lang w:val="kk-KZ"/>
              </w:rPr>
              <w:t>«</w:t>
            </w:r>
            <w:r w:rsidRPr="0099579C">
              <w:t>БІЛІМ</w:t>
            </w:r>
            <w:r w:rsidRPr="0099579C">
              <w:rPr>
                <w:lang w:val="kk-KZ"/>
              </w:rPr>
              <w:t>»</w:t>
            </w:r>
            <w:r w:rsidRPr="0099579C">
              <w:t xml:space="preserve"> </w:t>
            </w:r>
            <w:r w:rsidRPr="0099579C">
              <w:rPr>
                <w:lang w:val="kk-KZ"/>
              </w:rPr>
              <w:t>ғ</w:t>
            </w:r>
            <w:proofErr w:type="spellStart"/>
            <w:r w:rsidRPr="0099579C">
              <w:t>ылыми-педагогикалық</w:t>
            </w:r>
            <w:proofErr w:type="spellEnd"/>
            <w:r w:rsidRPr="0099579C">
              <w:t xml:space="preserve"> журнал</w:t>
            </w:r>
            <w:r w:rsidRPr="0099579C">
              <w:rPr>
                <w:lang w:val="kk-KZ"/>
              </w:rPr>
              <w:t>ы.</w:t>
            </w:r>
            <w:r w:rsidRPr="0099579C">
              <w:t xml:space="preserve"> № 3 (114) 2025</w:t>
            </w:r>
            <w:r w:rsidRPr="0099579C">
              <w:rPr>
                <w:lang w:val="kk-KZ"/>
              </w:rPr>
              <w:t>, 160-173 б.</w:t>
            </w:r>
            <w:r w:rsidRPr="0099579C">
              <w:t xml:space="preserve"> </w:t>
            </w:r>
            <w:hyperlink r:id="rId10" w:history="1">
              <w:r w:rsidRPr="0099579C">
                <w:rPr>
                  <w:rStyle w:val="a5"/>
                  <w:lang w:val="kk-KZ"/>
                </w:rPr>
                <w:t>https://doi.org/10.59941/2960-0642-2025-3-160-173</w:t>
              </w:r>
            </w:hyperlink>
            <w:r w:rsidRPr="0099579C">
              <w:rPr>
                <w:lang w:val="kk-KZ"/>
              </w:rPr>
              <w:t xml:space="preserve"> </w:t>
            </w:r>
          </w:p>
          <w:p w14:paraId="4A48ACAB" w14:textId="41107BC3" w:rsidR="00926C6B" w:rsidRPr="00926C6B" w:rsidRDefault="00926C6B" w:rsidP="0099579C">
            <w:pPr>
              <w:rPr>
                <w:lang w:val="kk-KZ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6115053E" w14:textId="41C0BDF9" w:rsidR="0099579C" w:rsidRPr="0099579C" w:rsidRDefault="0099579C" w:rsidP="0099579C">
            <w:pPr>
              <w:jc w:val="center"/>
              <w:rPr>
                <w:rFonts w:eastAsia="SimSun"/>
                <w:lang w:val="kk-KZ" w:eastAsia="ko-KR"/>
              </w:rPr>
            </w:pPr>
            <w:r w:rsidRPr="0099579C">
              <w:rPr>
                <w:lang w:val="kk-KZ"/>
              </w:rPr>
              <w:t>0,9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3986AAB8" w14:textId="4FB51BB1" w:rsidR="0099579C" w:rsidRPr="008D5EC8" w:rsidRDefault="0099579C" w:rsidP="0099579C">
            <w:pPr>
              <w:rPr>
                <w:lang w:val="kk-KZ"/>
              </w:rPr>
            </w:pPr>
          </w:p>
        </w:tc>
      </w:tr>
      <w:tr w:rsidR="0099579C" w:rsidRPr="00936996" w14:paraId="7050E34A" w14:textId="77777777" w:rsidTr="006079ED">
        <w:tc>
          <w:tcPr>
            <w:tcW w:w="358" w:type="dxa"/>
            <w:shd w:val="clear" w:color="auto" w:fill="auto"/>
          </w:tcPr>
          <w:p w14:paraId="635595AD" w14:textId="77777777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7.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34638D93" w14:textId="77777777" w:rsidR="0099579C" w:rsidRDefault="0099579C" w:rsidP="0099579C">
            <w:pPr>
              <w:jc w:val="both"/>
              <w:rPr>
                <w:lang w:val="en-US"/>
              </w:rPr>
            </w:pPr>
            <w:r w:rsidRPr="0099579C">
              <w:rPr>
                <w:lang w:val="en-US"/>
              </w:rPr>
              <w:t>Influence of project activities on students’ motivation and personal development in the conditions of modern education</w:t>
            </w:r>
          </w:p>
          <w:p w14:paraId="655C0C8D" w14:textId="28B7F5F5" w:rsidR="009B3EC6" w:rsidRPr="00926C6B" w:rsidRDefault="009B3EC6" w:rsidP="0099579C">
            <w:pPr>
              <w:jc w:val="both"/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175A5CFC" w14:textId="7D18EDC8" w:rsidR="0099579C" w:rsidRPr="0099579C" w:rsidRDefault="0099579C" w:rsidP="0099579C">
            <w:pPr>
              <w:jc w:val="center"/>
            </w:pPr>
            <w:r w:rsidRPr="0099579C"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066FA7B" w14:textId="77777777" w:rsidR="0099579C" w:rsidRPr="0099579C" w:rsidRDefault="0099579C" w:rsidP="0099579C">
            <w:pPr>
              <w:rPr>
                <w:lang w:val="kk-KZ"/>
              </w:rPr>
            </w:pPr>
            <w:r w:rsidRPr="0099579C">
              <w:rPr>
                <w:lang w:val="kk-KZ"/>
              </w:rPr>
              <w:t>«</w:t>
            </w:r>
            <w:r w:rsidRPr="0099579C">
              <w:t>БІЛІМ</w:t>
            </w:r>
            <w:r w:rsidRPr="0099579C">
              <w:rPr>
                <w:lang w:val="kk-KZ"/>
              </w:rPr>
              <w:t>»</w:t>
            </w:r>
            <w:r w:rsidRPr="0099579C">
              <w:t xml:space="preserve"> </w:t>
            </w:r>
            <w:r w:rsidRPr="0099579C">
              <w:rPr>
                <w:lang w:val="kk-KZ"/>
              </w:rPr>
              <w:t>ғ</w:t>
            </w:r>
            <w:proofErr w:type="spellStart"/>
            <w:r w:rsidRPr="0099579C">
              <w:t>ылыми-педагогикалық</w:t>
            </w:r>
            <w:proofErr w:type="spellEnd"/>
            <w:r w:rsidRPr="0099579C">
              <w:t xml:space="preserve"> журнал</w:t>
            </w:r>
            <w:r w:rsidRPr="0099579C">
              <w:rPr>
                <w:lang w:val="kk-KZ"/>
              </w:rPr>
              <w:t xml:space="preserve">ы. </w:t>
            </w:r>
            <w:r w:rsidRPr="0099579C">
              <w:t>№ 4 (115) 2025</w:t>
            </w:r>
            <w:r w:rsidRPr="0099579C">
              <w:rPr>
                <w:lang w:val="kk-KZ"/>
              </w:rPr>
              <w:t>, 85-99 б.</w:t>
            </w:r>
          </w:p>
          <w:p w14:paraId="2AB465CD" w14:textId="49A41F05" w:rsidR="0099579C" w:rsidRPr="0099579C" w:rsidRDefault="002C1003" w:rsidP="0099579C">
            <w:pPr>
              <w:rPr>
                <w:lang w:val="kk-KZ"/>
              </w:rPr>
            </w:pPr>
            <w:hyperlink r:id="rId11" w:history="1">
              <w:r w:rsidR="0099579C" w:rsidRPr="0099579C">
                <w:rPr>
                  <w:rStyle w:val="a5"/>
                  <w:lang w:val="kk-KZ"/>
                </w:rPr>
                <w:t>https://doi.org/10.59941/2960-0642-2025-4-85-98</w:t>
              </w:r>
            </w:hyperlink>
            <w:r w:rsidR="0099579C" w:rsidRPr="0099579C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5B22EEE" w14:textId="3846D098" w:rsidR="0099579C" w:rsidRPr="0099579C" w:rsidRDefault="0099579C" w:rsidP="0099579C">
            <w:pPr>
              <w:jc w:val="center"/>
              <w:rPr>
                <w:rFonts w:eastAsia="SimSun"/>
                <w:lang w:val="kk-KZ" w:eastAsia="ko-KR"/>
              </w:rPr>
            </w:pPr>
            <w:r w:rsidRPr="0099579C">
              <w:rPr>
                <w:lang w:val="kk-KZ"/>
              </w:rPr>
              <w:t>0,9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A163089" w14:textId="63135A24" w:rsidR="0099579C" w:rsidRPr="008D5EC8" w:rsidRDefault="0099579C" w:rsidP="0099579C">
            <w:pPr>
              <w:rPr>
                <w:lang w:val="kk-KZ"/>
              </w:rPr>
            </w:pPr>
            <w:r w:rsidRPr="008D5EC8">
              <w:rPr>
                <w:lang w:val="kk-KZ"/>
              </w:rPr>
              <w:t>Oryngaliyeva</w:t>
            </w:r>
            <w:r w:rsidR="008D5EC8" w:rsidRPr="008D5EC8">
              <w:rPr>
                <w:lang w:val="kk-KZ"/>
              </w:rPr>
              <w:t xml:space="preserve"> Sh.O.</w:t>
            </w:r>
            <w:r w:rsidRPr="008D5EC8">
              <w:rPr>
                <w:lang w:val="kk-KZ"/>
              </w:rPr>
              <w:t>, Iskakova</w:t>
            </w:r>
            <w:r w:rsidR="008D5EC8" w:rsidRPr="008D5EC8">
              <w:rPr>
                <w:lang w:val="kk-KZ"/>
              </w:rPr>
              <w:t xml:space="preserve"> M.O.</w:t>
            </w:r>
          </w:p>
        </w:tc>
      </w:tr>
      <w:tr w:rsidR="0099579C" w:rsidRPr="005409AC" w14:paraId="70C39021" w14:textId="77777777" w:rsidTr="006079ED">
        <w:tc>
          <w:tcPr>
            <w:tcW w:w="358" w:type="dxa"/>
            <w:tcBorders>
              <w:bottom w:val="nil"/>
            </w:tcBorders>
            <w:shd w:val="clear" w:color="auto" w:fill="auto"/>
          </w:tcPr>
          <w:p w14:paraId="6A2C80D2" w14:textId="77777777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8.</w:t>
            </w:r>
          </w:p>
        </w:tc>
        <w:tc>
          <w:tcPr>
            <w:tcW w:w="4110" w:type="dxa"/>
            <w:gridSpan w:val="2"/>
            <w:tcBorders>
              <w:bottom w:val="nil"/>
            </w:tcBorders>
            <w:shd w:val="clear" w:color="auto" w:fill="auto"/>
          </w:tcPr>
          <w:p w14:paraId="4856EAB4" w14:textId="4C5F2AE7" w:rsidR="0099579C" w:rsidRPr="0099579C" w:rsidRDefault="0099579C" w:rsidP="0099579C">
            <w:pPr>
              <w:jc w:val="both"/>
              <w:rPr>
                <w:rFonts w:eastAsia="SimSun"/>
                <w:lang w:val="kk-KZ" w:eastAsia="ko-KR"/>
              </w:rPr>
            </w:pPr>
            <w:r w:rsidRPr="0099579C">
              <w:rPr>
                <w:lang w:val="en-US"/>
              </w:rPr>
              <w:t>The role of project activities in supporting cognitive activity of schoolchildren</w:t>
            </w:r>
          </w:p>
        </w:tc>
        <w:tc>
          <w:tcPr>
            <w:tcW w:w="1701" w:type="dxa"/>
            <w:gridSpan w:val="2"/>
            <w:tcBorders>
              <w:bottom w:val="nil"/>
            </w:tcBorders>
          </w:tcPr>
          <w:p w14:paraId="4976E33E" w14:textId="152E0044" w:rsidR="0099579C" w:rsidRPr="0099579C" w:rsidRDefault="0099579C" w:rsidP="0099579C">
            <w:pPr>
              <w:jc w:val="center"/>
            </w:pPr>
            <w:r w:rsidRPr="0099579C"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tcBorders>
              <w:bottom w:val="nil"/>
            </w:tcBorders>
            <w:shd w:val="clear" w:color="auto" w:fill="auto"/>
          </w:tcPr>
          <w:p w14:paraId="20CCE049" w14:textId="77777777" w:rsidR="0099579C" w:rsidRPr="0099579C" w:rsidRDefault="0099579C" w:rsidP="0099579C">
            <w:pPr>
              <w:rPr>
                <w:lang w:val="kk-KZ"/>
              </w:rPr>
            </w:pPr>
            <w:r w:rsidRPr="0099579C">
              <w:rPr>
                <w:lang w:val="kk-KZ"/>
              </w:rPr>
              <w:t>3i: intellect, idea, innovation - интеллект, идея, инновация. Педагогика ғылымдары. 2026 ж., Том 2 № 1, 134-150 б.</w:t>
            </w:r>
          </w:p>
          <w:p w14:paraId="70F891EB" w14:textId="4010E3C9" w:rsidR="0099579C" w:rsidRPr="00926C6B" w:rsidRDefault="002C1003" w:rsidP="0099579C">
            <w:pPr>
              <w:jc w:val="both"/>
              <w:rPr>
                <w:lang w:val="kk-KZ"/>
              </w:rPr>
            </w:pPr>
            <w:hyperlink r:id="rId12" w:history="1">
              <w:r w:rsidR="0099579C" w:rsidRPr="0099579C">
                <w:rPr>
                  <w:rStyle w:val="a5"/>
                  <w:lang w:val="kk-KZ"/>
                </w:rPr>
                <w:t>https://doi.org/10.52269/SRDG2612135</w:t>
              </w:r>
            </w:hyperlink>
            <w:r w:rsidR="0099579C" w:rsidRPr="0099579C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tcBorders>
              <w:bottom w:val="nil"/>
            </w:tcBorders>
            <w:shd w:val="clear" w:color="auto" w:fill="auto"/>
          </w:tcPr>
          <w:p w14:paraId="0B02E0C1" w14:textId="192E28AE" w:rsidR="0099579C" w:rsidRPr="0099579C" w:rsidRDefault="0099579C" w:rsidP="0099579C">
            <w:pPr>
              <w:jc w:val="center"/>
              <w:rPr>
                <w:rFonts w:eastAsia="SimSun"/>
                <w:lang w:val="kk-KZ" w:eastAsia="ko-KR"/>
              </w:rPr>
            </w:pPr>
            <w:r w:rsidRPr="0099579C">
              <w:rPr>
                <w:lang w:val="kk-KZ"/>
              </w:rPr>
              <w:t>1,0</w:t>
            </w:r>
          </w:p>
        </w:tc>
        <w:tc>
          <w:tcPr>
            <w:tcW w:w="2620" w:type="dxa"/>
            <w:gridSpan w:val="2"/>
            <w:tcBorders>
              <w:bottom w:val="nil"/>
            </w:tcBorders>
            <w:shd w:val="clear" w:color="auto" w:fill="auto"/>
          </w:tcPr>
          <w:p w14:paraId="13B0AB9C" w14:textId="16B2F07D" w:rsidR="008D5EC8" w:rsidRPr="008D5EC8" w:rsidRDefault="0099579C" w:rsidP="0099579C">
            <w:pPr>
              <w:rPr>
                <w:lang w:val="kk-KZ"/>
              </w:rPr>
            </w:pPr>
            <w:r w:rsidRPr="008D5EC8">
              <w:rPr>
                <w:lang w:val="kk-KZ"/>
              </w:rPr>
              <w:t xml:space="preserve">Кажгалиева </w:t>
            </w:r>
            <w:r w:rsidR="008D5EC8" w:rsidRPr="008D5EC8">
              <w:rPr>
                <w:lang w:val="kk-KZ"/>
              </w:rPr>
              <w:t>А.М.</w:t>
            </w:r>
          </w:p>
          <w:p w14:paraId="0E8072DF" w14:textId="144EE2B2" w:rsidR="0099579C" w:rsidRPr="008D5EC8" w:rsidRDefault="0099579C" w:rsidP="0099579C">
            <w:pPr>
              <w:rPr>
                <w:rFonts w:eastAsia="SimSun"/>
                <w:lang w:val="kk-KZ" w:eastAsia="ko-KR"/>
              </w:rPr>
            </w:pPr>
            <w:r w:rsidRPr="008D5EC8">
              <w:rPr>
                <w:lang w:val="kk-KZ"/>
              </w:rPr>
              <w:t xml:space="preserve">Шукуманова </w:t>
            </w:r>
            <w:r w:rsidR="008D5EC8" w:rsidRPr="008D5EC8">
              <w:rPr>
                <w:lang w:val="kk-KZ"/>
              </w:rPr>
              <w:t xml:space="preserve">Б.С. </w:t>
            </w:r>
            <w:r w:rsidRPr="008D5EC8">
              <w:rPr>
                <w:lang w:val="kk-KZ"/>
              </w:rPr>
              <w:t xml:space="preserve">Тулеужанова </w:t>
            </w:r>
            <w:r w:rsidR="008D5EC8" w:rsidRPr="008D5EC8">
              <w:rPr>
                <w:lang w:val="kk-KZ"/>
              </w:rPr>
              <w:t>Ж.М.</w:t>
            </w:r>
          </w:p>
        </w:tc>
      </w:tr>
      <w:tr w:rsidR="0099579C" w:rsidRPr="005409AC" w14:paraId="57C448C7" w14:textId="77777777" w:rsidTr="006079ED">
        <w:tc>
          <w:tcPr>
            <w:tcW w:w="358" w:type="dxa"/>
            <w:tcBorders>
              <w:top w:val="nil"/>
            </w:tcBorders>
            <w:shd w:val="clear" w:color="auto" w:fill="auto"/>
          </w:tcPr>
          <w:p w14:paraId="2058F8E8" w14:textId="77777777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</w:p>
        </w:tc>
        <w:tc>
          <w:tcPr>
            <w:tcW w:w="4110" w:type="dxa"/>
            <w:gridSpan w:val="2"/>
            <w:tcBorders>
              <w:top w:val="nil"/>
            </w:tcBorders>
            <w:shd w:val="clear" w:color="auto" w:fill="auto"/>
          </w:tcPr>
          <w:p w14:paraId="1051A20B" w14:textId="77777777" w:rsidR="0099579C" w:rsidRPr="00276DFB" w:rsidRDefault="0099579C" w:rsidP="0099579C">
            <w:pPr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</w:tcPr>
          <w:p w14:paraId="26C23798" w14:textId="77777777" w:rsidR="0099579C" w:rsidRPr="003D1C3C" w:rsidRDefault="0099579C" w:rsidP="0099579C">
            <w:pPr>
              <w:jc w:val="center"/>
              <w:rPr>
                <w:lang w:val="kk-KZ"/>
              </w:rPr>
            </w:pPr>
          </w:p>
        </w:tc>
        <w:tc>
          <w:tcPr>
            <w:tcW w:w="5387" w:type="dxa"/>
            <w:gridSpan w:val="2"/>
            <w:tcBorders>
              <w:top w:val="nil"/>
            </w:tcBorders>
            <w:shd w:val="clear" w:color="auto" w:fill="auto"/>
          </w:tcPr>
          <w:p w14:paraId="03DB9385" w14:textId="77777777" w:rsidR="0099579C" w:rsidRPr="00276DFB" w:rsidRDefault="0099579C" w:rsidP="0099579C">
            <w:pPr>
              <w:jc w:val="both"/>
              <w:rPr>
                <w:lang w:val="kk-KZ"/>
              </w:rPr>
            </w:pPr>
          </w:p>
        </w:tc>
        <w:tc>
          <w:tcPr>
            <w:tcW w:w="850" w:type="dxa"/>
            <w:gridSpan w:val="2"/>
            <w:tcBorders>
              <w:top w:val="nil"/>
            </w:tcBorders>
            <w:shd w:val="clear" w:color="auto" w:fill="auto"/>
          </w:tcPr>
          <w:p w14:paraId="19B70BDE" w14:textId="77777777" w:rsidR="0099579C" w:rsidRPr="00276DFB" w:rsidRDefault="0099579C" w:rsidP="0099579C">
            <w:pPr>
              <w:jc w:val="center"/>
              <w:rPr>
                <w:lang w:val="kk-KZ"/>
              </w:rPr>
            </w:pPr>
          </w:p>
        </w:tc>
        <w:tc>
          <w:tcPr>
            <w:tcW w:w="2620" w:type="dxa"/>
            <w:gridSpan w:val="2"/>
            <w:tcBorders>
              <w:top w:val="nil"/>
            </w:tcBorders>
            <w:shd w:val="clear" w:color="auto" w:fill="auto"/>
          </w:tcPr>
          <w:p w14:paraId="1E4F001E" w14:textId="77777777" w:rsidR="0099579C" w:rsidRPr="00276DFB" w:rsidRDefault="0099579C" w:rsidP="0099579C">
            <w:pPr>
              <w:rPr>
                <w:lang w:val="kk-KZ"/>
              </w:rPr>
            </w:pPr>
          </w:p>
        </w:tc>
      </w:tr>
      <w:tr w:rsidR="0099579C" w:rsidRPr="005409AC" w14:paraId="11B6E31E" w14:textId="77777777" w:rsidTr="006079ED">
        <w:tc>
          <w:tcPr>
            <w:tcW w:w="358" w:type="dxa"/>
            <w:shd w:val="clear" w:color="auto" w:fill="auto"/>
          </w:tcPr>
          <w:p w14:paraId="197D27E5" w14:textId="473A90AA" w:rsidR="0099579C" w:rsidRPr="005409AC" w:rsidRDefault="0099579C" w:rsidP="0099579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17030DD" w14:textId="2CCCA9BE" w:rsidR="0099579C" w:rsidRPr="005409AC" w:rsidRDefault="0099579C" w:rsidP="0099579C">
            <w:pPr>
              <w:tabs>
                <w:tab w:val="left" w:pos="318"/>
              </w:tabs>
              <w:ind w:left="32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1701" w:type="dxa"/>
            <w:gridSpan w:val="2"/>
          </w:tcPr>
          <w:p w14:paraId="780F82B8" w14:textId="4298ABA6" w:rsidR="0099579C" w:rsidRPr="00A707BF" w:rsidRDefault="0099579C" w:rsidP="00995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0616D78A" w14:textId="75FDE009" w:rsidR="0099579C" w:rsidRPr="005409AC" w:rsidRDefault="0099579C" w:rsidP="00995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5578500" w14:textId="2788A638" w:rsidR="0099579C" w:rsidRPr="005409AC" w:rsidRDefault="0099579C" w:rsidP="0099579C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79962FDB" w14:textId="405D6A04" w:rsidR="0099579C" w:rsidRPr="00452C31" w:rsidRDefault="0099579C" w:rsidP="0099579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9579C" w:rsidRPr="00452C31" w14:paraId="1EBFE3F8" w14:textId="77777777" w:rsidTr="006079ED">
        <w:tc>
          <w:tcPr>
            <w:tcW w:w="15026" w:type="dxa"/>
            <w:gridSpan w:val="11"/>
            <w:shd w:val="clear" w:color="auto" w:fill="auto"/>
          </w:tcPr>
          <w:p w14:paraId="3857E383" w14:textId="6FD4DCEA" w:rsidR="0099579C" w:rsidRPr="00452C31" w:rsidRDefault="0099579C" w:rsidP="0099579C">
            <w:pPr>
              <w:jc w:val="center"/>
              <w:rPr>
                <w:lang w:val="kk-KZ"/>
              </w:rPr>
            </w:pPr>
            <w:r w:rsidRPr="005409AC">
              <w:rPr>
                <w:b/>
                <w:color w:val="000000"/>
                <w:spacing w:val="2"/>
                <w:shd w:val="clear" w:color="auto" w:fill="FFFFFF"/>
                <w:lang w:val="kk-KZ"/>
              </w:rPr>
              <w:t xml:space="preserve">2. </w:t>
            </w:r>
            <w:r>
              <w:rPr>
                <w:b/>
                <w:lang w:val="kk-KZ"/>
              </w:rPr>
              <w:t>Web of Science немесе Scopus халықаралық деректер базасында индекстелген ғылыми журналдардағы жарияланымдар</w:t>
            </w:r>
          </w:p>
        </w:tc>
      </w:tr>
      <w:tr w:rsidR="00926C6B" w:rsidRPr="004C3817" w14:paraId="62B4521D" w14:textId="77777777" w:rsidTr="006079ED">
        <w:tc>
          <w:tcPr>
            <w:tcW w:w="358" w:type="dxa"/>
            <w:shd w:val="clear" w:color="auto" w:fill="auto"/>
          </w:tcPr>
          <w:p w14:paraId="3308D344" w14:textId="5F706DF6" w:rsidR="00926C6B" w:rsidRPr="001D475A" w:rsidRDefault="00926C6B" w:rsidP="00926C6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1D475A">
              <w:rPr>
                <w:lang w:val="kk-KZ"/>
              </w:rPr>
              <w:t>1.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49D9631" w14:textId="2950052A" w:rsidR="00926C6B" w:rsidRPr="00926C6B" w:rsidRDefault="00926C6B" w:rsidP="00926C6B">
            <w:pPr>
              <w:pStyle w:val="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926C6B">
              <w:rPr>
                <w:b w:val="0"/>
                <w:bCs w:val="0"/>
                <w:sz w:val="24"/>
                <w:szCs w:val="24"/>
                <w:lang w:val="en-US"/>
              </w:rPr>
              <w:t>We have stolen our kids’ childhood: parents’ and teachers’ perspectives on shadow education in Kazakhstan</w:t>
            </w:r>
          </w:p>
        </w:tc>
        <w:tc>
          <w:tcPr>
            <w:tcW w:w="1701" w:type="dxa"/>
            <w:gridSpan w:val="2"/>
          </w:tcPr>
          <w:p w14:paraId="5C97C25F" w14:textId="54A620B9" w:rsidR="00926C6B" w:rsidRPr="00926C6B" w:rsidRDefault="00926C6B" w:rsidP="00926C6B">
            <w:pPr>
              <w:jc w:val="center"/>
              <w:rPr>
                <w:rFonts w:eastAsia="SimSun"/>
                <w:lang w:val="kk-KZ" w:eastAsia="zh-CN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450897FE" w14:textId="363F86EE" w:rsidR="00926C6B" w:rsidRPr="00926C6B" w:rsidRDefault="00926C6B" w:rsidP="00926C6B">
            <w:pPr>
              <w:rPr>
                <w:lang w:val="en-US"/>
              </w:rPr>
            </w:pPr>
            <w:r w:rsidRPr="00926C6B">
              <w:rPr>
                <w:lang w:val="en-US"/>
              </w:rPr>
              <w:t>Asia Pacific Education Review</w:t>
            </w:r>
            <w:r w:rsidRPr="00926C6B">
              <w:rPr>
                <w:lang w:val="kk-KZ"/>
              </w:rPr>
              <w:t xml:space="preserve">, </w:t>
            </w:r>
            <w:r w:rsidRPr="00926C6B">
              <w:rPr>
                <w:lang w:val="en-US"/>
              </w:rPr>
              <w:t>8 January 2026</w:t>
            </w:r>
            <w:r w:rsidRPr="00926C6B">
              <w:rPr>
                <w:lang w:val="kk-KZ"/>
              </w:rPr>
              <w:t xml:space="preserve">, </w:t>
            </w:r>
            <w:r w:rsidR="002C1003">
              <w:fldChar w:fldCharType="begin"/>
            </w:r>
            <w:r w:rsidR="002C1003" w:rsidRPr="00936996">
              <w:rPr>
                <w:lang w:val="en-US"/>
              </w:rPr>
              <w:instrText xml:space="preserve"> HYPERLINK "https://doi.org/10.1007/s12564-026-10105-1" </w:instrText>
            </w:r>
            <w:r w:rsidR="002C1003">
              <w:fldChar w:fldCharType="separate"/>
            </w:r>
            <w:r w:rsidRPr="00926C6B">
              <w:rPr>
                <w:rStyle w:val="a5"/>
                <w:lang w:val="en-US"/>
              </w:rPr>
              <w:t>https://doi.org/10.1007/s12564-026-10105-1</w:t>
            </w:r>
            <w:r w:rsidR="002C1003">
              <w:rPr>
                <w:rStyle w:val="a5"/>
                <w:lang w:val="en-US"/>
              </w:rPr>
              <w:fldChar w:fldCharType="end"/>
            </w:r>
            <w:r>
              <w:rPr>
                <w:lang w:val="kk-KZ"/>
              </w:rPr>
              <w:t xml:space="preserve"> </w:t>
            </w:r>
            <w:r w:rsidRPr="00926C6B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5BBD12C" w14:textId="1E982EDA" w:rsidR="00926C6B" w:rsidRPr="00926C6B" w:rsidRDefault="00926C6B" w:rsidP="00926C6B">
            <w:pPr>
              <w:jc w:val="center"/>
              <w:rPr>
                <w:lang w:val="en-US"/>
              </w:rPr>
            </w:pPr>
            <w:r w:rsidRPr="00926C6B">
              <w:rPr>
                <w:lang w:val="kk-KZ"/>
              </w:rPr>
              <w:t>1,2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AF05AA9" w14:textId="10851BD4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 xml:space="preserve">Yerbol Sarmurzin, </w:t>
            </w:r>
          </w:p>
          <w:p w14:paraId="6B77FEE1" w14:textId="77777777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>Bayan Kerimbekova</w:t>
            </w:r>
          </w:p>
          <w:p w14:paraId="60967F17" w14:textId="73785C40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>Aigul Dauletkulova</w:t>
            </w:r>
          </w:p>
          <w:p w14:paraId="68794064" w14:textId="77777777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>Aray Amanova</w:t>
            </w:r>
          </w:p>
          <w:p w14:paraId="41548663" w14:textId="77EA0972" w:rsidR="00FA1C2C" w:rsidRPr="008D5EC8" w:rsidRDefault="00FA1C2C" w:rsidP="00926C6B">
            <w:pPr>
              <w:rPr>
                <w:lang w:val="kk-KZ"/>
              </w:rPr>
            </w:pPr>
          </w:p>
        </w:tc>
      </w:tr>
      <w:tr w:rsidR="00926C6B" w:rsidRPr="00926C6B" w14:paraId="47AF2827" w14:textId="77777777" w:rsidTr="006079ED">
        <w:tc>
          <w:tcPr>
            <w:tcW w:w="358" w:type="dxa"/>
            <w:shd w:val="clear" w:color="auto" w:fill="auto"/>
          </w:tcPr>
          <w:p w14:paraId="6A67BF9D" w14:textId="4706C507" w:rsidR="00926C6B" w:rsidRPr="005409AC" w:rsidRDefault="00926C6B" w:rsidP="00926C6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 w:rsidRPr="005409AC">
              <w:rPr>
                <w:lang w:val="kk-KZ"/>
              </w:rPr>
              <w:t>2.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292ECCDE" w14:textId="752B4A0B" w:rsidR="00FA1C2C" w:rsidRPr="006079ED" w:rsidRDefault="00926C6B" w:rsidP="00926C6B">
            <w:pPr>
              <w:jc w:val="both"/>
              <w:rPr>
                <w:lang w:val="en-US"/>
              </w:rPr>
            </w:pPr>
            <w:r w:rsidRPr="00926C6B">
              <w:rPr>
                <w:lang w:val="en-US"/>
              </w:rPr>
              <w:t>Developing Radiation Literacy Through Interdisciplinary Education: A Case Study of the Semipalatinsk Nuclear Test Site</w:t>
            </w:r>
          </w:p>
        </w:tc>
        <w:tc>
          <w:tcPr>
            <w:tcW w:w="1701" w:type="dxa"/>
            <w:gridSpan w:val="2"/>
          </w:tcPr>
          <w:p w14:paraId="03762A88" w14:textId="7AB004E6" w:rsidR="00926C6B" w:rsidRPr="00926C6B" w:rsidRDefault="00926C6B" w:rsidP="00926C6B">
            <w:pPr>
              <w:jc w:val="center"/>
              <w:rPr>
                <w:lang w:val="kk-KZ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74A5AA0" w14:textId="234104C9" w:rsidR="00926C6B" w:rsidRPr="00926C6B" w:rsidRDefault="00926C6B" w:rsidP="00926C6B">
            <w:pPr>
              <w:jc w:val="both"/>
              <w:rPr>
                <w:lang w:val="kk-KZ"/>
              </w:rPr>
            </w:pPr>
            <w:r w:rsidRPr="00926C6B">
              <w:rPr>
                <w:lang w:val="en-US"/>
              </w:rPr>
              <w:t>QUBAHAN ACADEMIC JOURNAL VOL. 6, NO.1, March 2026</w:t>
            </w:r>
            <w:r w:rsidRPr="00926C6B">
              <w:rPr>
                <w:lang w:val="kk-KZ"/>
              </w:rPr>
              <w:t xml:space="preserve">, 781-808 </w:t>
            </w:r>
            <w:r w:rsidR="002C1003">
              <w:fldChar w:fldCharType="begin"/>
            </w:r>
            <w:r w:rsidR="002C1003" w:rsidRPr="00936996">
              <w:rPr>
                <w:lang w:val="en-US"/>
              </w:rPr>
              <w:instrText xml:space="preserve"> HYPERLINK "https://doi.org/10.48161/qaj.v6n1a2346" </w:instrText>
            </w:r>
            <w:r w:rsidR="002C1003">
              <w:fldChar w:fldCharType="separate"/>
            </w:r>
            <w:r w:rsidRPr="00926C6B">
              <w:rPr>
                <w:rStyle w:val="a5"/>
                <w:lang w:val="en-US"/>
              </w:rPr>
              <w:t>https://doi.org/10.48161/qaj.v6n1a2346</w:t>
            </w:r>
            <w:r w:rsidR="002C1003">
              <w:rPr>
                <w:rStyle w:val="a5"/>
                <w:lang w:val="en-US"/>
              </w:rPr>
              <w:fldChar w:fldCharType="end"/>
            </w:r>
            <w:r w:rsidRPr="00926C6B">
              <w:rPr>
                <w:lang w:val="en-US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2A83A74F" w14:textId="04FE8005" w:rsidR="00926C6B" w:rsidRPr="00926C6B" w:rsidRDefault="00926C6B" w:rsidP="00926C6B">
            <w:pPr>
              <w:jc w:val="center"/>
              <w:rPr>
                <w:rFonts w:eastAsia="SimSun"/>
                <w:lang w:val="kk-KZ" w:eastAsia="ko-KR"/>
              </w:rPr>
            </w:pPr>
            <w:r w:rsidRPr="00926C6B">
              <w:rPr>
                <w:lang w:val="kk-KZ"/>
              </w:rPr>
              <w:t>1,7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17B64CDB" w14:textId="125B9EAF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 xml:space="preserve">Maksat Zhanibek, Arafat Mamyrbekov </w:t>
            </w:r>
          </w:p>
        </w:tc>
      </w:tr>
      <w:tr w:rsidR="00926C6B" w:rsidRPr="00926C6B" w14:paraId="1BC4C948" w14:textId="77777777" w:rsidTr="006079ED">
        <w:tc>
          <w:tcPr>
            <w:tcW w:w="358" w:type="dxa"/>
            <w:shd w:val="clear" w:color="auto" w:fill="auto"/>
          </w:tcPr>
          <w:p w14:paraId="54C10F5B" w14:textId="08FB99BD" w:rsidR="00926C6B" w:rsidRPr="002C230F" w:rsidRDefault="00926C6B" w:rsidP="00926C6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3.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6C9FCFC" w14:textId="77777777" w:rsidR="00926C6B" w:rsidRDefault="00926C6B" w:rsidP="00926C6B">
            <w:pPr>
              <w:rPr>
                <w:lang w:val="en-US"/>
              </w:rPr>
            </w:pPr>
            <w:r w:rsidRPr="00926C6B">
              <w:rPr>
                <w:lang w:val="en-US"/>
              </w:rPr>
              <w:t>Replicating the pathways to resilience: demographic predictors, self-efficacy, and inclusive teaching among pre-service teachers</w:t>
            </w:r>
          </w:p>
          <w:p w14:paraId="0D76F06D" w14:textId="6AA854CC" w:rsidR="00FA1C2C" w:rsidRPr="00926C6B" w:rsidRDefault="00FA1C2C" w:rsidP="00926C6B">
            <w:pPr>
              <w:rPr>
                <w:lang w:val="en-GB"/>
              </w:rPr>
            </w:pPr>
          </w:p>
        </w:tc>
        <w:tc>
          <w:tcPr>
            <w:tcW w:w="1701" w:type="dxa"/>
            <w:gridSpan w:val="2"/>
          </w:tcPr>
          <w:p w14:paraId="26F23B53" w14:textId="5842AB38" w:rsidR="00926C6B" w:rsidRPr="00926C6B" w:rsidRDefault="009B3EC6" w:rsidP="00926C6B">
            <w:pPr>
              <w:jc w:val="center"/>
              <w:rPr>
                <w:rFonts w:eastAsia="SimSun"/>
                <w:lang w:val="kk-KZ" w:eastAsia="zh-CN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044366E9" w14:textId="77777777" w:rsidR="005375A9" w:rsidRPr="005375A9" w:rsidRDefault="005375A9" w:rsidP="005375A9">
            <w:pPr>
              <w:rPr>
                <w:lang w:val="en-GB"/>
              </w:rPr>
            </w:pPr>
            <w:r w:rsidRPr="005375A9">
              <w:rPr>
                <w:lang w:val="en-GB"/>
              </w:rPr>
              <w:t xml:space="preserve">Frontiers in Education. 20 October 2025, </w:t>
            </w:r>
          </w:p>
          <w:p w14:paraId="28CFA53B" w14:textId="77777777" w:rsidR="005375A9" w:rsidRPr="005375A9" w:rsidRDefault="005375A9" w:rsidP="005375A9">
            <w:pPr>
              <w:rPr>
                <w:lang w:val="en-GB"/>
              </w:rPr>
            </w:pPr>
            <w:r w:rsidRPr="005375A9">
              <w:rPr>
                <w:lang w:val="en-GB"/>
              </w:rPr>
              <w:t>Volume 10, 01-11 р.</w:t>
            </w:r>
          </w:p>
          <w:p w14:paraId="35DA9BB2" w14:textId="382517BD" w:rsidR="00926C6B" w:rsidRPr="005375A9" w:rsidRDefault="002C1003" w:rsidP="005375A9">
            <w:hyperlink r:id="rId13" w:history="1">
              <w:r w:rsidR="005375A9" w:rsidRPr="00D319B2">
                <w:rPr>
                  <w:rStyle w:val="a5"/>
                  <w:lang w:val="en-GB"/>
                </w:rPr>
                <w:t>https://doi.org/10.3389/feduc.2025.1640288</w:t>
              </w:r>
            </w:hyperlink>
            <w:r w:rsidR="005375A9"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1E93CC84" w14:textId="3E07DD8C" w:rsidR="00926C6B" w:rsidRPr="00926C6B" w:rsidRDefault="00926C6B" w:rsidP="00926C6B">
            <w:pPr>
              <w:jc w:val="center"/>
              <w:rPr>
                <w:lang w:val="en-US"/>
              </w:rPr>
            </w:pPr>
            <w:r w:rsidRPr="00926C6B">
              <w:rPr>
                <w:lang w:val="kk-KZ"/>
              </w:rPr>
              <w:t>0,7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8637AB0" w14:textId="12DE0533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>Zhulduz Shuakbayeva Kamariyash Kalkeyeva Rsaldy Orazaliyeva</w:t>
            </w:r>
          </w:p>
          <w:p w14:paraId="2719970E" w14:textId="42AFABED" w:rsidR="00926C6B" w:rsidRPr="008D5EC8" w:rsidRDefault="00926C6B" w:rsidP="00926C6B">
            <w:pPr>
              <w:rPr>
                <w:lang w:val="kk-KZ"/>
              </w:rPr>
            </w:pPr>
            <w:r w:rsidRPr="008D5EC8">
              <w:rPr>
                <w:lang w:val="kk-KZ"/>
              </w:rPr>
              <w:t>Aigul Nurekenova</w:t>
            </w:r>
          </w:p>
        </w:tc>
      </w:tr>
      <w:tr w:rsidR="00310077" w:rsidRPr="00310077" w14:paraId="752FE546" w14:textId="77777777" w:rsidTr="006079ED">
        <w:tc>
          <w:tcPr>
            <w:tcW w:w="358" w:type="dxa"/>
            <w:shd w:val="clear" w:color="auto" w:fill="auto"/>
          </w:tcPr>
          <w:p w14:paraId="24914CA2" w14:textId="40FC6B14" w:rsidR="00310077" w:rsidRPr="00310077" w:rsidRDefault="00310077" w:rsidP="00926C6B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4</w:t>
            </w:r>
            <w:r>
              <w:rPr>
                <w:lang w:val="kk-KZ"/>
              </w:rPr>
              <w:t>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93A8537" w14:textId="77777777" w:rsidR="00310077" w:rsidRPr="00310077" w:rsidRDefault="002C1003" w:rsidP="00310077">
            <w:pPr>
              <w:pStyle w:val="4"/>
              <w:rPr>
                <w:rFonts w:ascii="Times New Roman" w:hAnsi="Times New Roman" w:cs="Times New Roman"/>
                <w:i w:val="0"/>
                <w:iCs w:val="0"/>
                <w:color w:val="auto"/>
                <w:lang w:val="en-US"/>
              </w:rPr>
            </w:pPr>
            <w:hyperlink r:id="rId14" w:history="1">
              <w:r w:rsidR="00310077" w:rsidRPr="00310077">
                <w:rPr>
                  <w:rStyle w:val="typography-modulelvnit"/>
                  <w:rFonts w:ascii="Times New Roman" w:hAnsi="Times New Roman" w:cs="Times New Roman"/>
                  <w:i w:val="0"/>
                  <w:iCs w:val="0"/>
                  <w:color w:val="auto"/>
                  <w:lang w:val="en-US"/>
                </w:rPr>
                <w:t>Introduction of Kazakh national sports games into the system of physical education for preschool children</w:t>
              </w:r>
            </w:hyperlink>
          </w:p>
          <w:p w14:paraId="75359FEA" w14:textId="77777777" w:rsidR="00310077" w:rsidRPr="00926C6B" w:rsidRDefault="00310077" w:rsidP="00926C6B">
            <w:pPr>
              <w:rPr>
                <w:lang w:val="en-US"/>
              </w:rPr>
            </w:pPr>
          </w:p>
        </w:tc>
        <w:tc>
          <w:tcPr>
            <w:tcW w:w="1701" w:type="dxa"/>
            <w:gridSpan w:val="2"/>
          </w:tcPr>
          <w:p w14:paraId="2544D5A3" w14:textId="23083B40" w:rsidR="00310077" w:rsidRPr="00926C6B" w:rsidRDefault="00310077" w:rsidP="00926C6B">
            <w:pPr>
              <w:jc w:val="center"/>
              <w:rPr>
                <w:rFonts w:eastAsia="SimSun"/>
                <w:lang w:val="kk-KZ" w:eastAsia="zh-CN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2C7F3360" w14:textId="38D4CE14" w:rsidR="00310077" w:rsidRDefault="002C1003" w:rsidP="005375A9">
            <w:pPr>
              <w:rPr>
                <w:rStyle w:val="typography-modulelvnit"/>
                <w:lang w:val="kk-KZ"/>
              </w:rPr>
            </w:pPr>
            <w:hyperlink r:id="rId15" w:history="1">
              <w:r w:rsidR="00310077" w:rsidRPr="00310077">
                <w:rPr>
                  <w:rStyle w:val="typography-modulelvnit"/>
                  <w:lang w:val="en-US"/>
                </w:rPr>
                <w:t>Journal of Advanced Pharmacy Education and Research</w:t>
              </w:r>
              <w:r w:rsidR="00310077">
                <w:rPr>
                  <w:rStyle w:val="typography-modulelvnit"/>
                  <w:lang w:val="kk-KZ"/>
                </w:rPr>
                <w:t xml:space="preserve"> </w:t>
              </w:r>
              <w:r w:rsidR="00310077" w:rsidRPr="00310077">
                <w:rPr>
                  <w:rStyle w:val="typography-modulelvnit"/>
                  <w:lang w:val="en-US"/>
                </w:rPr>
                <w:t>Open source preview</w:t>
              </w:r>
            </w:hyperlink>
            <w:r w:rsidR="00310077" w:rsidRPr="00310077">
              <w:rPr>
                <w:rStyle w:val="typography-modulelvnit"/>
                <w:lang w:val="en-US"/>
              </w:rPr>
              <w:t>, 2026, 16(2), 32–40</w:t>
            </w:r>
            <w:r w:rsidR="00310077">
              <w:rPr>
                <w:rStyle w:val="typography-modulelvnit"/>
                <w:lang w:val="kk-KZ"/>
              </w:rPr>
              <w:t xml:space="preserve"> р.</w:t>
            </w:r>
          </w:p>
          <w:p w14:paraId="5CC48AFB" w14:textId="4D926CE9" w:rsidR="00310077" w:rsidRPr="00310077" w:rsidRDefault="002C1003" w:rsidP="005375A9">
            <w:pPr>
              <w:rPr>
                <w:lang w:val="kk-KZ"/>
              </w:rPr>
            </w:pPr>
            <w:hyperlink r:id="rId16" w:history="1">
              <w:r w:rsidR="00310077" w:rsidRPr="00E72918">
                <w:rPr>
                  <w:rStyle w:val="a5"/>
                  <w:lang w:val="en-US"/>
                </w:rPr>
                <w:t>https://doi.org/10.51847/QBuxjraOUz</w:t>
              </w:r>
            </w:hyperlink>
            <w:r w:rsidR="00310077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B14A4EF" w14:textId="7C7046DF" w:rsidR="00310077" w:rsidRPr="00926C6B" w:rsidRDefault="00310077" w:rsidP="00926C6B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1F86C4F7" w14:textId="77777777" w:rsidR="00310077" w:rsidRDefault="00310077" w:rsidP="00926C6B">
            <w:pPr>
              <w:rPr>
                <w:lang w:val="kk-KZ"/>
              </w:rPr>
            </w:pPr>
            <w:r w:rsidRPr="00310077">
              <w:rPr>
                <w:lang w:val="kk-KZ"/>
              </w:rPr>
              <w:t>Dinara Yerdembekov</w:t>
            </w:r>
            <w:r>
              <w:rPr>
                <w:lang w:val="kk-KZ"/>
              </w:rPr>
              <w:t>а</w:t>
            </w:r>
          </w:p>
          <w:p w14:paraId="7EFE7536" w14:textId="77777777" w:rsidR="00310077" w:rsidRDefault="00310077" w:rsidP="00926C6B">
            <w:pPr>
              <w:rPr>
                <w:lang w:val="kk-KZ"/>
              </w:rPr>
            </w:pPr>
            <w:r w:rsidRPr="00310077">
              <w:rPr>
                <w:lang w:val="kk-KZ"/>
              </w:rPr>
              <w:t>Assem Bulshekbayeva Bibigul Ospanova</w:t>
            </w:r>
            <w:r>
              <w:rPr>
                <w:lang w:val="kk-KZ"/>
              </w:rPr>
              <w:t xml:space="preserve"> </w:t>
            </w:r>
            <w:r w:rsidRPr="00310077">
              <w:rPr>
                <w:lang w:val="kk-KZ"/>
              </w:rPr>
              <w:t>Gulbakhira Shirinbayeva</w:t>
            </w:r>
          </w:p>
          <w:p w14:paraId="62085849" w14:textId="5A534247" w:rsidR="00310077" w:rsidRPr="00310077" w:rsidRDefault="00310077" w:rsidP="00926C6B">
            <w:pPr>
              <w:rPr>
                <w:lang w:val="kk-KZ"/>
              </w:rPr>
            </w:pPr>
            <w:r w:rsidRPr="00310077">
              <w:rPr>
                <w:lang w:val="kk-KZ"/>
              </w:rPr>
              <w:t xml:space="preserve"> Nazira Atemkulova Shynar Karipbayeva</w:t>
            </w:r>
          </w:p>
        </w:tc>
      </w:tr>
      <w:tr w:rsidR="0099579C" w:rsidRPr="00452C31" w14:paraId="728960F9" w14:textId="77777777" w:rsidTr="006079ED">
        <w:tc>
          <w:tcPr>
            <w:tcW w:w="15026" w:type="dxa"/>
            <w:gridSpan w:val="11"/>
            <w:shd w:val="clear" w:color="auto" w:fill="auto"/>
          </w:tcPr>
          <w:p w14:paraId="6BDC03C4" w14:textId="0DBDAE24" w:rsidR="0099579C" w:rsidRPr="00926C6B" w:rsidRDefault="0099579C" w:rsidP="0099579C">
            <w:pPr>
              <w:jc w:val="center"/>
            </w:pPr>
            <w:r w:rsidRPr="00926C6B">
              <w:rPr>
                <w:b/>
                <w:lang w:val="kk-KZ"/>
              </w:rPr>
              <w:t>3. Монография</w:t>
            </w:r>
          </w:p>
        </w:tc>
      </w:tr>
      <w:tr w:rsidR="009B3EC6" w:rsidRPr="00452C31" w14:paraId="5F2C74EE" w14:textId="77777777" w:rsidTr="006079ED">
        <w:tc>
          <w:tcPr>
            <w:tcW w:w="358" w:type="dxa"/>
            <w:shd w:val="clear" w:color="auto" w:fill="auto"/>
          </w:tcPr>
          <w:p w14:paraId="7C5645A5" w14:textId="0B37FB7F" w:rsidR="009B3EC6" w:rsidRDefault="009B3EC6" w:rsidP="009B3EC6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1. 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4BAD1D1" w14:textId="0662B176" w:rsidR="00FA1C2C" w:rsidRPr="00736E5C" w:rsidRDefault="009B3EC6" w:rsidP="006079ED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  <w:r w:rsidRPr="00CF2581">
              <w:rPr>
                <w:sz w:val="22"/>
                <w:szCs w:val="28"/>
                <w:lang w:val="kk-KZ"/>
              </w:rPr>
              <w:t>Инклюзивті білім беру жағдайында кәсіби бейімделуге даярлау жұмыстарын ұйымдастыру</w:t>
            </w:r>
          </w:p>
        </w:tc>
        <w:tc>
          <w:tcPr>
            <w:tcW w:w="1701" w:type="dxa"/>
            <w:gridSpan w:val="2"/>
          </w:tcPr>
          <w:p w14:paraId="5E0FF09A" w14:textId="5265AAF8" w:rsidR="009B3EC6" w:rsidRDefault="00FB69B4" w:rsidP="009B3EC6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>К</w:t>
            </w:r>
            <w:r w:rsidR="009B3EC6">
              <w:rPr>
                <w:lang w:val="kk-KZ"/>
              </w:rPr>
              <w:t>ітап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FD1232D" w14:textId="7D25E01E" w:rsidR="009B3EC6" w:rsidRPr="009B3EC6" w:rsidRDefault="009B3EC6" w:rsidP="009B3EC6">
            <w:pPr>
              <w:jc w:val="both"/>
              <w:rPr>
                <w:lang w:val="kk-KZ"/>
              </w:rPr>
            </w:pPr>
            <w:r w:rsidRPr="00CF2581">
              <w:rPr>
                <w:iCs/>
                <w:sz w:val="22"/>
                <w:szCs w:val="22"/>
                <w:lang w:val="kk-KZ" w:eastAsia="ko-KR"/>
              </w:rPr>
              <w:t>Алматы</w:t>
            </w:r>
            <w:r>
              <w:rPr>
                <w:iCs/>
                <w:sz w:val="22"/>
                <w:szCs w:val="22"/>
                <w:lang w:val="kk-KZ" w:eastAsia="ko-KR"/>
              </w:rPr>
              <w:t>,</w:t>
            </w:r>
            <w:r w:rsidRPr="00CF2581">
              <w:rPr>
                <w:color w:val="000000"/>
                <w:sz w:val="22"/>
                <w:szCs w:val="22"/>
                <w:lang w:val="kk-KZ"/>
              </w:rPr>
              <w:t xml:space="preserve"> Монография. Дарын баспасы: 2023 жыл, - 208 бет.</w:t>
            </w:r>
            <w:r>
              <w:rPr>
                <w:sz w:val="22"/>
                <w:szCs w:val="22"/>
                <w:lang w:val="kk-KZ"/>
              </w:rPr>
              <w:t xml:space="preserve"> </w:t>
            </w:r>
            <w:r w:rsidRPr="009B3EC6">
              <w:rPr>
                <w:color w:val="000000"/>
                <w:sz w:val="22"/>
                <w:szCs w:val="22"/>
                <w:lang w:val="kk-KZ"/>
              </w:rPr>
              <w:t>ISBN 978-601-7174-21-3</w:t>
            </w:r>
          </w:p>
          <w:p w14:paraId="248E2E32" w14:textId="4EB54288" w:rsidR="009B3EC6" w:rsidRPr="00AB53CD" w:rsidRDefault="009B3EC6" w:rsidP="009B3EC6">
            <w:pPr>
              <w:spacing w:line="240" w:lineRule="atLeast"/>
              <w:rPr>
                <w:color w:val="000000"/>
                <w:lang w:val="kk-KZ" w:bidi="gu-IN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7D8EFD5E" w14:textId="453F5A80" w:rsidR="009B3EC6" w:rsidRDefault="009B3EC6" w:rsidP="009B3EC6">
            <w:pPr>
              <w:jc w:val="center"/>
              <w:rPr>
                <w:rFonts w:eastAsia="SimSun"/>
                <w:lang w:val="kk-KZ" w:eastAsia="ko-KR"/>
              </w:rPr>
            </w:pPr>
            <w:r w:rsidRPr="00CF2581">
              <w:rPr>
                <w:color w:val="000000"/>
                <w:lang w:val="kk-KZ"/>
              </w:rPr>
              <w:t>13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719AEABE" w14:textId="77777777" w:rsidR="009B3EC6" w:rsidRDefault="009B3EC6" w:rsidP="009B3EC6"/>
        </w:tc>
      </w:tr>
      <w:tr w:rsidR="006079ED" w:rsidRPr="005409AC" w14:paraId="1EF5932A" w14:textId="77777777" w:rsidTr="006079ED">
        <w:tc>
          <w:tcPr>
            <w:tcW w:w="463" w:type="dxa"/>
            <w:gridSpan w:val="2"/>
            <w:shd w:val="clear" w:color="auto" w:fill="auto"/>
          </w:tcPr>
          <w:p w14:paraId="27CBBBB7" w14:textId="77777777" w:rsidR="006079ED" w:rsidRPr="005409AC" w:rsidRDefault="006079ED" w:rsidP="003E68CF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lastRenderedPageBreak/>
              <w:t>1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4DED26B5" w14:textId="77777777" w:rsidR="006079ED" w:rsidRPr="005409AC" w:rsidRDefault="006079ED" w:rsidP="003E68CF">
            <w:pPr>
              <w:tabs>
                <w:tab w:val="left" w:pos="318"/>
              </w:tabs>
              <w:ind w:left="32"/>
              <w:jc w:val="center"/>
              <w:rPr>
                <w:shd w:val="clear" w:color="auto" w:fill="FFFFFF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2</w:t>
            </w:r>
          </w:p>
        </w:tc>
        <w:tc>
          <w:tcPr>
            <w:tcW w:w="1701" w:type="dxa"/>
            <w:gridSpan w:val="2"/>
          </w:tcPr>
          <w:p w14:paraId="1DF2D5AF" w14:textId="77777777" w:rsidR="006079ED" w:rsidRPr="00A707BF" w:rsidRDefault="006079ED" w:rsidP="003E6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07FC4B95" w14:textId="77777777" w:rsidR="006079ED" w:rsidRPr="005409AC" w:rsidRDefault="006079ED" w:rsidP="003E6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4EC3EA9" w14:textId="77777777" w:rsidR="006079ED" w:rsidRPr="005409AC" w:rsidRDefault="006079ED" w:rsidP="003E68CF">
            <w:pPr>
              <w:jc w:val="center"/>
              <w:rPr>
                <w:rFonts w:eastAsia="SimSun"/>
                <w:lang w:val="kk-KZ" w:eastAsia="ko-KR"/>
              </w:rPr>
            </w:pPr>
            <w:r>
              <w:rPr>
                <w:rFonts w:eastAsia="SimSun"/>
                <w:lang w:val="kk-KZ" w:eastAsia="ko-KR"/>
              </w:rPr>
              <w:t>5</w:t>
            </w:r>
          </w:p>
        </w:tc>
        <w:tc>
          <w:tcPr>
            <w:tcW w:w="2515" w:type="dxa"/>
            <w:shd w:val="clear" w:color="auto" w:fill="auto"/>
          </w:tcPr>
          <w:p w14:paraId="262CC7B1" w14:textId="77777777" w:rsidR="006079ED" w:rsidRPr="00452C31" w:rsidRDefault="006079ED" w:rsidP="003E68C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6</w:t>
            </w:r>
          </w:p>
        </w:tc>
      </w:tr>
      <w:tr w:rsidR="009B3EC6" w:rsidRPr="00452C31" w14:paraId="1D663B4A" w14:textId="77777777" w:rsidTr="006079ED">
        <w:tc>
          <w:tcPr>
            <w:tcW w:w="15026" w:type="dxa"/>
            <w:gridSpan w:val="11"/>
            <w:shd w:val="clear" w:color="auto" w:fill="auto"/>
          </w:tcPr>
          <w:p w14:paraId="68BC5DC5" w14:textId="24EEDED3" w:rsidR="009B3EC6" w:rsidRPr="004718C7" w:rsidRDefault="009B3EC6" w:rsidP="009B3EC6">
            <w:pPr>
              <w:jc w:val="center"/>
              <w:rPr>
                <w:b/>
                <w:bCs/>
                <w:lang w:val="kk-KZ"/>
              </w:rPr>
            </w:pPr>
            <w:r w:rsidRPr="004718C7">
              <w:rPr>
                <w:b/>
                <w:bCs/>
                <w:lang w:val="kk-KZ"/>
              </w:rPr>
              <w:t xml:space="preserve">4. Оқу құралы </w:t>
            </w:r>
          </w:p>
        </w:tc>
      </w:tr>
      <w:tr w:rsidR="00FB69B4" w:rsidRPr="00936996" w14:paraId="739502F8" w14:textId="77777777" w:rsidTr="006079ED">
        <w:tc>
          <w:tcPr>
            <w:tcW w:w="358" w:type="dxa"/>
            <w:shd w:val="clear" w:color="auto" w:fill="auto"/>
          </w:tcPr>
          <w:p w14:paraId="7559AF5B" w14:textId="72CA5C01" w:rsidR="00FB69B4" w:rsidRPr="005A6154" w:rsidRDefault="00FB69B4" w:rsidP="00FB69B4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0CA920FC" w14:textId="6E52372B" w:rsidR="00FB69B4" w:rsidRPr="005A6154" w:rsidRDefault="00FB69B4" w:rsidP="00FB69B4">
            <w:pPr>
              <w:spacing w:after="5"/>
              <w:ind w:right="27"/>
              <w:jc w:val="both"/>
              <w:rPr>
                <w:b/>
                <w:bCs/>
                <w:lang w:val="tr-TR" w:bidi="gu-IN"/>
              </w:rPr>
            </w:pPr>
            <w:r w:rsidRPr="00991970">
              <w:rPr>
                <w:lang w:val="kk-KZ" w:eastAsia="ko-KR"/>
              </w:rPr>
              <w:t>Инклюзивті білім беру:</w:t>
            </w:r>
            <w:r>
              <w:rPr>
                <w:lang w:val="kk-KZ" w:eastAsia="ko-KR"/>
              </w:rPr>
              <w:t xml:space="preserve"> </w:t>
            </w:r>
            <w:r w:rsidRPr="00991970">
              <w:rPr>
                <w:lang w:val="kk-KZ" w:eastAsia="ko-KR"/>
              </w:rPr>
              <w:t>теория және практика</w:t>
            </w:r>
          </w:p>
        </w:tc>
        <w:tc>
          <w:tcPr>
            <w:tcW w:w="1701" w:type="dxa"/>
            <w:gridSpan w:val="2"/>
          </w:tcPr>
          <w:p w14:paraId="4F631ED1" w14:textId="7ACF6C4B" w:rsidR="00FB69B4" w:rsidRPr="005A6154" w:rsidRDefault="00FB69B4" w:rsidP="00FB69B4">
            <w:pPr>
              <w:jc w:val="center"/>
              <w:rPr>
                <w:rFonts w:eastAsia="SimSun"/>
                <w:lang w:val="kk-KZ" w:eastAsia="zh-CN"/>
              </w:rPr>
            </w:pPr>
            <w:r>
              <w:rPr>
                <w:lang w:val="kk-KZ"/>
              </w:rPr>
              <w:t xml:space="preserve">Кітап 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28A20567" w14:textId="313C61F9" w:rsidR="00FB69B4" w:rsidRPr="005A6154" w:rsidRDefault="00FB69B4" w:rsidP="00FB69B4">
            <w:pPr>
              <w:spacing w:line="240" w:lineRule="atLeast"/>
              <w:rPr>
                <w:color w:val="000000"/>
                <w:lang w:val="kk-KZ" w:bidi="gu-IN"/>
              </w:rPr>
            </w:pPr>
            <w:r w:rsidRPr="00991970">
              <w:rPr>
                <w:bCs/>
                <w:lang w:val="kk-KZ"/>
              </w:rPr>
              <w:t>Алматы, ЖК «Беккожанова А.Г.», 2025 г. -208 б.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AB61336" w14:textId="089B6B68" w:rsidR="00FB69B4" w:rsidRPr="005A6154" w:rsidRDefault="00FB69B4" w:rsidP="00FB69B4">
            <w:pPr>
              <w:jc w:val="center"/>
              <w:rPr>
                <w:rFonts w:eastAsia="SimSun"/>
                <w:lang w:val="kk-KZ" w:eastAsia="ko-KR"/>
              </w:rPr>
            </w:pPr>
            <w:r w:rsidRPr="00991970">
              <w:rPr>
                <w:lang w:val="kk-KZ"/>
              </w:rPr>
              <w:t>13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60BF3CE" w14:textId="5D5F1530" w:rsidR="00FB69B4" w:rsidRPr="00FB69B4" w:rsidRDefault="00FB69B4" w:rsidP="00FB69B4">
            <w:pPr>
              <w:rPr>
                <w:lang w:val="kk-KZ"/>
              </w:rPr>
            </w:pPr>
            <w:r w:rsidRPr="00991970">
              <w:rPr>
                <w:lang w:val="kk-KZ"/>
              </w:rPr>
              <w:t>Майлыбаева</w:t>
            </w:r>
            <w:r w:rsidR="008D5EC8" w:rsidRPr="00991970">
              <w:rPr>
                <w:lang w:val="kk-KZ"/>
              </w:rPr>
              <w:t xml:space="preserve"> Г.С.</w:t>
            </w:r>
            <w:r w:rsidRPr="00991970">
              <w:rPr>
                <w:lang w:val="kk-KZ"/>
              </w:rPr>
              <w:t xml:space="preserve">, Орынгалиева </w:t>
            </w:r>
            <w:r w:rsidR="008D5EC8" w:rsidRPr="00991970">
              <w:rPr>
                <w:lang w:val="kk-KZ"/>
              </w:rPr>
              <w:t>Ш.О.</w:t>
            </w:r>
            <w:r w:rsidR="008D5EC8">
              <w:rPr>
                <w:lang w:val="kk-KZ"/>
              </w:rPr>
              <w:t xml:space="preserve">, </w:t>
            </w:r>
            <w:r w:rsidRPr="00991970">
              <w:rPr>
                <w:lang w:val="kk-KZ"/>
              </w:rPr>
              <w:t>т.б.</w:t>
            </w:r>
          </w:p>
        </w:tc>
      </w:tr>
      <w:tr w:rsidR="00FB69B4" w:rsidRPr="00936996" w14:paraId="35AC5D51" w14:textId="77777777" w:rsidTr="006079ED">
        <w:tc>
          <w:tcPr>
            <w:tcW w:w="15026" w:type="dxa"/>
            <w:gridSpan w:val="11"/>
            <w:shd w:val="clear" w:color="auto" w:fill="auto"/>
          </w:tcPr>
          <w:p w14:paraId="0AC1537B" w14:textId="41F97666" w:rsidR="00FA1C2C" w:rsidRPr="00FB69B4" w:rsidRDefault="00FB69B4" w:rsidP="00FB69B4">
            <w:pPr>
              <w:rPr>
                <w:b/>
                <w:lang w:val="kk-KZ"/>
              </w:rPr>
            </w:pPr>
            <w:r w:rsidRPr="007B0871">
              <w:rPr>
                <w:b/>
                <w:lang w:val="kk-KZ"/>
              </w:rPr>
              <w:t>5. Халықаралық ғылыми-практикалық конференциялар мен ғылыми зерттеу жинақтарында жарық көрген ғылыми жарияланымдар</w:t>
            </w:r>
          </w:p>
        </w:tc>
      </w:tr>
      <w:tr w:rsidR="00FA1C2C" w:rsidRPr="00FB69B4" w14:paraId="4B42AC39" w14:textId="77777777" w:rsidTr="006079ED">
        <w:tc>
          <w:tcPr>
            <w:tcW w:w="358" w:type="dxa"/>
            <w:shd w:val="clear" w:color="auto" w:fill="auto"/>
          </w:tcPr>
          <w:p w14:paraId="798701CD" w14:textId="1DDB49A5" w:rsidR="00FA1C2C" w:rsidRDefault="00FA1C2C" w:rsidP="00FA1C2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1.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4B5D1839" w14:textId="00A5138A" w:rsidR="00FA1C2C" w:rsidRPr="008D5EC8" w:rsidRDefault="00FA1C2C" w:rsidP="00FA1C2C">
            <w:pPr>
              <w:spacing w:after="5"/>
              <w:ind w:right="27"/>
              <w:jc w:val="both"/>
              <w:rPr>
                <w:lang w:val="kk-KZ"/>
              </w:rPr>
            </w:pPr>
            <w:r w:rsidRPr="008D5EC8">
              <w:rPr>
                <w:lang w:val="kk-KZ"/>
              </w:rPr>
              <w:t>Психолого-педагогические аспекты формирования метакогнитивных навыков у учащихся образовательных учреждений</w:t>
            </w:r>
          </w:p>
        </w:tc>
        <w:tc>
          <w:tcPr>
            <w:tcW w:w="1701" w:type="dxa"/>
            <w:gridSpan w:val="2"/>
          </w:tcPr>
          <w:p w14:paraId="4D771B32" w14:textId="57EB4B61" w:rsidR="00FA1C2C" w:rsidRPr="008D5EC8" w:rsidRDefault="00FA1C2C" w:rsidP="00FA1C2C">
            <w:pPr>
              <w:jc w:val="center"/>
              <w:rPr>
                <w:lang w:val="kk-KZ"/>
              </w:rPr>
            </w:pPr>
            <w:r w:rsidRPr="008D5EC8"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D5B3ADB" w14:textId="78B7B58F" w:rsidR="00FA1C2C" w:rsidRPr="008D5EC8" w:rsidRDefault="00FA1C2C" w:rsidP="00FA1C2C">
            <w:pPr>
              <w:jc w:val="both"/>
              <w:rPr>
                <w:bCs/>
                <w:color w:val="000000"/>
                <w:lang w:val="kk-KZ"/>
              </w:rPr>
            </w:pPr>
            <w:r w:rsidRPr="008D5EC8">
              <w:rPr>
                <w:bCs/>
                <w:color w:val="000000"/>
                <w:lang w:val="kk-KZ"/>
              </w:rPr>
              <w:t>Материалы международного форума «</w:t>
            </w:r>
            <w:r w:rsidRPr="008D5EC8">
              <w:rPr>
                <w:bCs/>
                <w:caps/>
                <w:color w:val="000000"/>
                <w:lang w:val="kk-KZ"/>
              </w:rPr>
              <w:t>А</w:t>
            </w:r>
            <w:r w:rsidRPr="008D5EC8">
              <w:rPr>
                <w:bCs/>
                <w:color w:val="000000"/>
                <w:lang w:val="kk-KZ"/>
              </w:rPr>
              <w:t>ктуальные проблемы науки и образования», посвященного 300-летию Российской академии наук, г. Екатеринбург, 12-13 декабря 2022 г., 456-462 с.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5FEDE0C3" w14:textId="3ABD14C7" w:rsidR="00FA1C2C" w:rsidRPr="00CF2581" w:rsidRDefault="00FA1C2C" w:rsidP="00FA1C2C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0,4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02D2EA71" w14:textId="074C5417" w:rsidR="00FA1C2C" w:rsidRPr="00CF2581" w:rsidRDefault="00FA1C2C" w:rsidP="00FA1C2C">
            <w:pPr>
              <w:rPr>
                <w:b/>
                <w:bCs/>
                <w:sz w:val="28"/>
                <w:szCs w:val="28"/>
                <w:lang w:val="kk-KZ"/>
              </w:rPr>
            </w:pPr>
            <w:r w:rsidRPr="00CF2581">
              <w:rPr>
                <w:lang w:val="kk-KZ"/>
              </w:rPr>
              <w:t>Кайыржанов</w:t>
            </w:r>
            <w:r w:rsidR="008D5EC8" w:rsidRPr="00CF2581">
              <w:rPr>
                <w:lang w:val="kk-KZ"/>
              </w:rPr>
              <w:t xml:space="preserve"> Б.Т.</w:t>
            </w:r>
            <w:r w:rsidRPr="00CF2581">
              <w:rPr>
                <w:lang w:val="kk-KZ"/>
              </w:rPr>
              <w:t>,</w:t>
            </w:r>
            <w:r w:rsidRPr="00CF2581">
              <w:rPr>
                <w:sz w:val="22"/>
                <w:szCs w:val="22"/>
                <w:lang w:val="kk-KZ"/>
              </w:rPr>
              <w:t xml:space="preserve"> </w:t>
            </w:r>
            <w:r w:rsidRPr="00CF2581">
              <w:rPr>
                <w:lang w:val="kk-KZ"/>
              </w:rPr>
              <w:t>Орынгалиева</w:t>
            </w:r>
            <w:r w:rsidR="008D5EC8" w:rsidRPr="00CF2581">
              <w:rPr>
                <w:lang w:val="kk-KZ"/>
              </w:rPr>
              <w:t xml:space="preserve"> Ш.О.</w:t>
            </w:r>
            <w:r w:rsidRPr="00CF2581">
              <w:rPr>
                <w:lang w:val="kk-KZ"/>
              </w:rPr>
              <w:t xml:space="preserve">,  </w:t>
            </w:r>
          </w:p>
          <w:p w14:paraId="43D486C2" w14:textId="77777777" w:rsidR="00FA1C2C" w:rsidRPr="00CF2581" w:rsidRDefault="00FA1C2C" w:rsidP="00FA1C2C">
            <w:pPr>
              <w:rPr>
                <w:lang w:val="kk-KZ"/>
              </w:rPr>
            </w:pPr>
          </w:p>
        </w:tc>
      </w:tr>
      <w:tr w:rsidR="00FA1C2C" w:rsidRPr="00936996" w14:paraId="33ED4CD1" w14:textId="77777777" w:rsidTr="006079ED">
        <w:tc>
          <w:tcPr>
            <w:tcW w:w="358" w:type="dxa"/>
            <w:shd w:val="clear" w:color="auto" w:fill="auto"/>
          </w:tcPr>
          <w:p w14:paraId="23EA8683" w14:textId="3394A209" w:rsidR="00FA1C2C" w:rsidRDefault="00FA1C2C" w:rsidP="00FA1C2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2.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7371A4A" w14:textId="03077071" w:rsidR="00FA1C2C" w:rsidRPr="00991970" w:rsidRDefault="00FA1C2C" w:rsidP="00FA1C2C">
            <w:pPr>
              <w:spacing w:after="5"/>
              <w:ind w:right="27"/>
              <w:jc w:val="both"/>
              <w:rPr>
                <w:lang w:val="kk-KZ" w:eastAsia="ko-KR"/>
              </w:rPr>
            </w:pPr>
            <w:r w:rsidRPr="00CF2581">
              <w:rPr>
                <w:color w:val="000000"/>
                <w:lang w:val="en-US"/>
              </w:rPr>
              <w:t>Teacher Training in the Context of Inclusive Education: A Kazakhstan Case Study</w:t>
            </w:r>
          </w:p>
        </w:tc>
        <w:tc>
          <w:tcPr>
            <w:tcW w:w="1701" w:type="dxa"/>
            <w:gridSpan w:val="2"/>
          </w:tcPr>
          <w:p w14:paraId="17F88CC2" w14:textId="364CBB6E" w:rsidR="00FA1C2C" w:rsidRDefault="00FA1C2C" w:rsidP="00FA1C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353CBC54" w14:textId="5D4BFD5F" w:rsidR="00FA1C2C" w:rsidRPr="00FA1C2C" w:rsidRDefault="00FA1C2C" w:rsidP="00FA1C2C">
            <w:pPr>
              <w:rPr>
                <w:color w:val="000000"/>
                <w:lang w:val="kk-KZ"/>
              </w:rPr>
            </w:pPr>
            <w:r w:rsidRPr="00CF2581">
              <w:rPr>
                <w:color w:val="000000"/>
                <w:lang w:val="en-US"/>
              </w:rPr>
              <w:t>BULLETIN MONUMENTAL,</w:t>
            </w:r>
            <w:r w:rsidRPr="00CF2581">
              <w:rPr>
                <w:color w:val="000000"/>
                <w:lang w:val="kk-KZ"/>
              </w:rPr>
              <w:t xml:space="preserve"> </w:t>
            </w:r>
            <w:r w:rsidRPr="00CF2581">
              <w:rPr>
                <w:color w:val="000000"/>
                <w:lang w:val="en-US"/>
              </w:rPr>
              <w:t>202</w:t>
            </w:r>
            <w:r w:rsidRPr="00CF2581">
              <w:rPr>
                <w:color w:val="000000"/>
                <w:lang w:val="kk-KZ"/>
              </w:rPr>
              <w:t>2</w:t>
            </w:r>
            <w:r w:rsidRPr="00CF2581">
              <w:rPr>
                <w:color w:val="000000"/>
                <w:lang w:val="en-US"/>
              </w:rPr>
              <w:t>.–</w:t>
            </w:r>
            <w:r w:rsidRPr="00CF2581">
              <w:rPr>
                <w:sz w:val="22"/>
                <w:szCs w:val="22"/>
                <w:lang w:val="en-US"/>
              </w:rPr>
              <w:t xml:space="preserve"> </w:t>
            </w:r>
            <w:r w:rsidRPr="00CF2581">
              <w:rPr>
                <w:color w:val="000000"/>
                <w:lang w:val="en-US"/>
              </w:rPr>
              <w:t>Issue 3.</w:t>
            </w:r>
            <w:r>
              <w:rPr>
                <w:color w:val="000000"/>
                <w:lang w:val="kk-KZ"/>
              </w:rPr>
              <w:t xml:space="preserve">, </w:t>
            </w:r>
            <w:r w:rsidRPr="00CF2581">
              <w:rPr>
                <w:color w:val="000000"/>
                <w:lang w:val="kk-KZ"/>
              </w:rPr>
              <w:t>35</w:t>
            </w:r>
            <w:r w:rsidRPr="00CF2581">
              <w:rPr>
                <w:color w:val="000000"/>
                <w:lang w:val="en-US"/>
              </w:rPr>
              <w:t>-</w:t>
            </w:r>
            <w:r w:rsidRPr="00CF2581">
              <w:rPr>
                <w:color w:val="000000"/>
                <w:lang w:val="kk-KZ"/>
              </w:rPr>
              <w:t xml:space="preserve">43 </w:t>
            </w:r>
            <w:r>
              <w:rPr>
                <w:color w:val="000000"/>
                <w:lang w:val="kk-KZ"/>
              </w:rPr>
              <w:t>р</w:t>
            </w:r>
            <w:r w:rsidRPr="00CF2581">
              <w:rPr>
                <w:color w:val="000000"/>
                <w:lang w:val="en-US"/>
              </w:rPr>
              <w:t>.</w:t>
            </w:r>
            <w:r>
              <w:rPr>
                <w:color w:val="000000"/>
                <w:lang w:val="kk-KZ"/>
              </w:rPr>
              <w:t xml:space="preserve">, </w:t>
            </w:r>
            <w:r w:rsidRPr="00CF2581">
              <w:rPr>
                <w:color w:val="000000"/>
                <w:lang w:val="en-US"/>
              </w:rPr>
              <w:t>ISSN-</w:t>
            </w:r>
            <w:r w:rsidRPr="00CF2581">
              <w:rPr>
                <w:color w:val="000000"/>
                <w:lang w:val="kk-KZ"/>
              </w:rPr>
              <w:t>0007-473X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7611B1C9" w14:textId="46B420CF" w:rsidR="00FA1C2C" w:rsidRPr="00991970" w:rsidRDefault="00FA1C2C" w:rsidP="00FA1C2C">
            <w:pPr>
              <w:jc w:val="center"/>
              <w:rPr>
                <w:lang w:val="kk-KZ"/>
              </w:rPr>
            </w:pPr>
            <w:r w:rsidRPr="00CF2581">
              <w:rPr>
                <w:lang w:val="en-US"/>
              </w:rPr>
              <w:t>0.6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1FDE72F8" w14:textId="075B8E2D" w:rsidR="00FA1C2C" w:rsidRPr="00991970" w:rsidRDefault="00FA1C2C" w:rsidP="00FA1C2C">
            <w:pPr>
              <w:rPr>
                <w:lang w:val="kk-KZ"/>
              </w:rPr>
            </w:pPr>
            <w:r w:rsidRPr="00CF2581">
              <w:rPr>
                <w:lang w:val="kk-KZ"/>
              </w:rPr>
              <w:t xml:space="preserve">Kadisha Shalgynbaeva, </w:t>
            </w:r>
            <w:r w:rsidRPr="00CF2581">
              <w:rPr>
                <w:color w:val="000000"/>
                <w:szCs w:val="27"/>
                <w:lang w:val="kk-KZ"/>
              </w:rPr>
              <w:t>Marziya Assylbekova,</w:t>
            </w:r>
            <w:r w:rsidRPr="00CF2581">
              <w:rPr>
                <w:lang w:val="kk-KZ"/>
              </w:rPr>
              <w:t xml:space="preserve"> Gulsara Berikkhanovа, Sholpan Oryngaliyeva</w:t>
            </w:r>
          </w:p>
        </w:tc>
      </w:tr>
      <w:tr w:rsidR="00FA1C2C" w:rsidRPr="00FB69B4" w14:paraId="18BA3875" w14:textId="77777777" w:rsidTr="006079ED">
        <w:tc>
          <w:tcPr>
            <w:tcW w:w="358" w:type="dxa"/>
            <w:shd w:val="clear" w:color="auto" w:fill="auto"/>
          </w:tcPr>
          <w:p w14:paraId="70D0FF97" w14:textId="2D2F420C" w:rsidR="00FA1C2C" w:rsidRPr="00FA1C2C" w:rsidRDefault="00FA1C2C" w:rsidP="00FA1C2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3.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CEA3C31" w14:textId="5E6A1A2E" w:rsidR="00FA1C2C" w:rsidRPr="00991970" w:rsidRDefault="00FA1C2C" w:rsidP="00FA1C2C">
            <w:pPr>
              <w:spacing w:after="5"/>
              <w:ind w:right="27"/>
              <w:jc w:val="both"/>
              <w:rPr>
                <w:lang w:val="kk-KZ" w:eastAsia="ko-KR"/>
              </w:rPr>
            </w:pPr>
            <w:r w:rsidRPr="00CF2581">
              <w:rPr>
                <w:lang w:val="en-US"/>
              </w:rPr>
              <w:t>Features of the dynamic development of self-regulation in future teachers</w:t>
            </w:r>
          </w:p>
        </w:tc>
        <w:tc>
          <w:tcPr>
            <w:tcW w:w="1701" w:type="dxa"/>
            <w:gridSpan w:val="2"/>
          </w:tcPr>
          <w:p w14:paraId="6113F2D9" w14:textId="194FA5B9" w:rsidR="00FA1C2C" w:rsidRDefault="00FA1C2C" w:rsidP="00FA1C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55860DF" w14:textId="3DABCFC1" w:rsidR="00FA1C2C" w:rsidRPr="00991970" w:rsidRDefault="00FA1C2C" w:rsidP="00FA1C2C">
            <w:pPr>
              <w:spacing w:line="240" w:lineRule="atLeast"/>
              <w:rPr>
                <w:bCs/>
                <w:lang w:val="kk-KZ"/>
              </w:rPr>
            </w:pPr>
            <w:r w:rsidRPr="00CF2581">
              <w:rPr>
                <w:lang w:val="en-US"/>
              </w:rPr>
              <w:t xml:space="preserve">Journal of Positive School Psychology </w:t>
            </w:r>
            <w:hyperlink r:id="rId17" w:history="1">
              <w:r w:rsidRPr="00BD7445">
                <w:rPr>
                  <w:rStyle w:val="a5"/>
                  <w:lang w:val="en-US"/>
                </w:rPr>
                <w:t>http://journalppw.com</w:t>
              </w:r>
            </w:hyperlink>
            <w:r w:rsidRPr="008044BD">
              <w:rPr>
                <w:lang w:val="en-US"/>
              </w:rPr>
              <w:t xml:space="preserve"> </w:t>
            </w:r>
            <w:r w:rsidRPr="00CF2581">
              <w:rPr>
                <w:lang w:val="en-US"/>
              </w:rPr>
              <w:t xml:space="preserve"> 2022, Vol. 6, No. 6, 32 – 42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3A893662" w14:textId="034DFC67" w:rsidR="00FA1C2C" w:rsidRPr="00991970" w:rsidRDefault="00FA1C2C" w:rsidP="00FA1C2C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0,7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61D8B45D" w14:textId="74835915" w:rsidR="00FA1C2C" w:rsidRPr="008D5EC8" w:rsidRDefault="00FA1C2C" w:rsidP="00FA1C2C">
            <w:pPr>
              <w:rPr>
                <w:lang w:val="kk-KZ"/>
              </w:rPr>
            </w:pPr>
            <w:r w:rsidRPr="008D5EC8">
              <w:rPr>
                <w:lang w:val="kk-KZ"/>
              </w:rPr>
              <w:t>Oryngaliyeva</w:t>
            </w:r>
            <w:r w:rsidR="008D5EC8" w:rsidRPr="008D5EC8">
              <w:rPr>
                <w:lang w:val="kk-KZ"/>
              </w:rPr>
              <w:t xml:space="preserve"> S.</w:t>
            </w:r>
            <w:r w:rsidRPr="008D5EC8">
              <w:rPr>
                <w:lang w:val="kk-KZ"/>
              </w:rPr>
              <w:t xml:space="preserve">,  </w:t>
            </w:r>
          </w:p>
          <w:p w14:paraId="518C2F6D" w14:textId="42671441" w:rsidR="00FA1C2C" w:rsidRPr="008D5EC8" w:rsidRDefault="00FA1C2C" w:rsidP="00FA1C2C">
            <w:pPr>
              <w:rPr>
                <w:lang w:val="kk-KZ"/>
              </w:rPr>
            </w:pPr>
            <w:r w:rsidRPr="008D5EC8">
              <w:rPr>
                <w:lang w:val="kk-KZ"/>
              </w:rPr>
              <w:t>Yermentayeva</w:t>
            </w:r>
            <w:r w:rsidR="008D5EC8" w:rsidRPr="008D5EC8">
              <w:rPr>
                <w:lang w:val="kk-KZ"/>
              </w:rPr>
              <w:t xml:space="preserve"> A.R.</w:t>
            </w:r>
            <w:r w:rsidRPr="008D5EC8">
              <w:rPr>
                <w:lang w:val="kk-KZ"/>
              </w:rPr>
              <w:t xml:space="preserve">, </w:t>
            </w:r>
          </w:p>
          <w:p w14:paraId="3CF8329B" w14:textId="431A34C3" w:rsidR="00FA1C2C" w:rsidRPr="00991970" w:rsidRDefault="00FA1C2C" w:rsidP="00FA1C2C">
            <w:pPr>
              <w:rPr>
                <w:lang w:val="kk-KZ"/>
              </w:rPr>
            </w:pPr>
            <w:r w:rsidRPr="008D5EC8">
              <w:rPr>
                <w:lang w:val="kk-KZ"/>
              </w:rPr>
              <w:t>Zholdybekova</w:t>
            </w:r>
            <w:r w:rsidR="008D5EC8" w:rsidRPr="008D5EC8">
              <w:rPr>
                <w:lang w:val="kk-KZ"/>
              </w:rPr>
              <w:t xml:space="preserve"> A</w:t>
            </w:r>
            <w:r w:rsidR="008D5EC8" w:rsidRPr="00CF2581">
              <w:rPr>
                <w:lang w:val="en-US"/>
              </w:rPr>
              <w:t>.</w:t>
            </w:r>
          </w:p>
        </w:tc>
      </w:tr>
      <w:tr w:rsidR="00FA1C2C" w:rsidRPr="00FB69B4" w14:paraId="6BE6C55D" w14:textId="77777777" w:rsidTr="006079ED">
        <w:tc>
          <w:tcPr>
            <w:tcW w:w="358" w:type="dxa"/>
            <w:shd w:val="clear" w:color="auto" w:fill="auto"/>
          </w:tcPr>
          <w:p w14:paraId="76ED951E" w14:textId="0905A2E6" w:rsidR="00FA1C2C" w:rsidRDefault="00FA1C2C" w:rsidP="00FA1C2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4.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137E9A8F" w14:textId="5EFFE52C" w:rsidR="00FA1C2C" w:rsidRPr="00991970" w:rsidRDefault="00FA1C2C" w:rsidP="00FA1C2C">
            <w:pPr>
              <w:spacing w:after="5"/>
              <w:ind w:right="27"/>
              <w:jc w:val="both"/>
              <w:rPr>
                <w:lang w:val="kk-KZ" w:eastAsia="ko-KR"/>
              </w:rPr>
            </w:pPr>
            <w:r w:rsidRPr="000E4BA0">
              <w:rPr>
                <w:lang w:val="kk-KZ"/>
              </w:rPr>
              <w:t>ҚР ЖОО-дағы инклюзивті білім беру мәселелері</w:t>
            </w:r>
          </w:p>
        </w:tc>
        <w:tc>
          <w:tcPr>
            <w:tcW w:w="1701" w:type="dxa"/>
            <w:gridSpan w:val="2"/>
          </w:tcPr>
          <w:p w14:paraId="7AFC20C2" w14:textId="1A07A107" w:rsidR="00FA1C2C" w:rsidRDefault="00FA1C2C" w:rsidP="00FA1C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3581B740" w14:textId="31B94D6E" w:rsidR="00FA1C2C" w:rsidRPr="00991970" w:rsidRDefault="00FA1C2C" w:rsidP="00FA1C2C">
            <w:pPr>
              <w:spacing w:line="240" w:lineRule="atLeast"/>
              <w:rPr>
                <w:bCs/>
                <w:lang w:val="kk-KZ"/>
              </w:rPr>
            </w:pPr>
            <w:r w:rsidRPr="000E4BA0">
              <w:rPr>
                <w:lang w:val="kk-KZ"/>
              </w:rPr>
              <w:t>«XXI ҒАСЫР: ҒЫЛЫМ ЖӘНЕ ИННОВАЦИЯ» атты жас ғалымдар мен студенттер арасындағы республикалық ғылыми-тәжірибелік конференция материалдары. – Талдықорған, І.Жансүгіров атындағы Жетісу университеті, 2023</w:t>
            </w:r>
            <w:r w:rsidRPr="00CF2581">
              <w:rPr>
                <w:lang w:val="kk-KZ"/>
              </w:rPr>
              <w:t>, 293-298 б.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C5FE6FE" w14:textId="2CDC3E2B" w:rsidR="00FA1C2C" w:rsidRPr="00991970" w:rsidRDefault="00FA1C2C" w:rsidP="00FA1C2C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0,4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162D88D3" w14:textId="77777777" w:rsidR="00FA1C2C" w:rsidRPr="00991970" w:rsidRDefault="00FA1C2C" w:rsidP="00FA1C2C">
            <w:pPr>
              <w:rPr>
                <w:lang w:val="kk-KZ"/>
              </w:rPr>
            </w:pPr>
          </w:p>
        </w:tc>
      </w:tr>
      <w:tr w:rsidR="00FA1C2C" w:rsidRPr="00FB69B4" w14:paraId="7BE26CD1" w14:textId="77777777" w:rsidTr="006079ED">
        <w:tc>
          <w:tcPr>
            <w:tcW w:w="358" w:type="dxa"/>
            <w:shd w:val="clear" w:color="auto" w:fill="auto"/>
          </w:tcPr>
          <w:p w14:paraId="0A1B5431" w14:textId="3847118B" w:rsidR="00FA1C2C" w:rsidRDefault="00FA1C2C" w:rsidP="00FA1C2C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kk-KZ"/>
              </w:rPr>
              <w:t>5.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55797FFD" w14:textId="1849BCDC" w:rsidR="00FA1C2C" w:rsidRPr="00991970" w:rsidRDefault="00FA1C2C" w:rsidP="00FA1C2C">
            <w:pPr>
              <w:spacing w:after="5"/>
              <w:ind w:right="27"/>
              <w:jc w:val="both"/>
              <w:rPr>
                <w:lang w:val="kk-KZ" w:eastAsia="ko-KR"/>
              </w:rPr>
            </w:pPr>
            <w:r w:rsidRPr="00CF2581">
              <w:rPr>
                <w:lang w:val="kk-KZ"/>
              </w:rPr>
              <w:t>П</w:t>
            </w:r>
            <w:r w:rsidRPr="00F718D6">
              <w:rPr>
                <w:lang w:val="kk-KZ"/>
              </w:rPr>
              <w:t>сихологиялық құзіреттілікті қалыптастыруда белсенді оқыту әдістерін қолдану</w:t>
            </w:r>
          </w:p>
        </w:tc>
        <w:tc>
          <w:tcPr>
            <w:tcW w:w="1701" w:type="dxa"/>
            <w:gridSpan w:val="2"/>
          </w:tcPr>
          <w:p w14:paraId="313002D9" w14:textId="5FDEF11A" w:rsidR="00FA1C2C" w:rsidRDefault="00FA1C2C" w:rsidP="00FA1C2C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9EA14ED" w14:textId="06D46098" w:rsidR="00FA1C2C" w:rsidRPr="00991970" w:rsidRDefault="00FA1C2C" w:rsidP="00FA1C2C">
            <w:pPr>
              <w:spacing w:line="240" w:lineRule="atLeast"/>
              <w:rPr>
                <w:bCs/>
                <w:lang w:val="kk-KZ"/>
              </w:rPr>
            </w:pPr>
            <w:r w:rsidRPr="00CF2581">
              <w:rPr>
                <w:lang w:val="en-US"/>
              </w:rPr>
              <w:t>«GLOBAL SCIENCE AND INNOVATIONS 2023: CENTRAL ASIA» No. 1(19). APRIL 2023 SERIES "PEDAGOGICAL SCIENCES"</w:t>
            </w:r>
            <w:r w:rsidRPr="00CF2581">
              <w:rPr>
                <w:lang w:val="kk-KZ"/>
              </w:rPr>
              <w:t>, 49-52 р.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4431969F" w14:textId="1C8A5B26" w:rsidR="00FA1C2C" w:rsidRPr="00991970" w:rsidRDefault="00FA1C2C" w:rsidP="00FA1C2C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0,25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548191D5" w14:textId="77777777" w:rsidR="00FA1C2C" w:rsidRDefault="00FA1C2C" w:rsidP="00FA1C2C">
            <w:pPr>
              <w:rPr>
                <w:lang w:val="kk-KZ"/>
              </w:rPr>
            </w:pPr>
            <w:r w:rsidRPr="00CF2581">
              <w:rPr>
                <w:lang w:val="kk-KZ"/>
              </w:rPr>
              <w:t>Орынгалиева</w:t>
            </w:r>
            <w:r w:rsidR="008D5EC8" w:rsidRPr="00CF2581">
              <w:rPr>
                <w:lang w:val="kk-KZ"/>
              </w:rPr>
              <w:t xml:space="preserve"> Ш.О.</w:t>
            </w:r>
            <w:r w:rsidRPr="00CF2581">
              <w:rPr>
                <w:lang w:val="kk-KZ"/>
              </w:rPr>
              <w:t>,  Кадирсизова</w:t>
            </w:r>
            <w:r w:rsidR="008D5EC8" w:rsidRPr="00CF2581">
              <w:rPr>
                <w:lang w:val="kk-KZ"/>
              </w:rPr>
              <w:t xml:space="preserve"> Ш.Б.</w:t>
            </w:r>
          </w:p>
          <w:p w14:paraId="50AF1C65" w14:textId="77777777" w:rsidR="006079ED" w:rsidRDefault="006079ED" w:rsidP="00FA1C2C">
            <w:pPr>
              <w:rPr>
                <w:lang w:val="kk-KZ"/>
              </w:rPr>
            </w:pPr>
          </w:p>
          <w:p w14:paraId="3D6C3963" w14:textId="09C47452" w:rsidR="006079ED" w:rsidRPr="00991970" w:rsidRDefault="006079ED" w:rsidP="00FA1C2C">
            <w:pPr>
              <w:rPr>
                <w:lang w:val="kk-KZ"/>
              </w:rPr>
            </w:pPr>
          </w:p>
        </w:tc>
      </w:tr>
      <w:tr w:rsidR="00FA1C2C" w:rsidRPr="00FB69B4" w14:paraId="4E278F8A" w14:textId="77777777" w:rsidTr="006079ED">
        <w:tc>
          <w:tcPr>
            <w:tcW w:w="358" w:type="dxa"/>
            <w:shd w:val="clear" w:color="auto" w:fill="auto"/>
          </w:tcPr>
          <w:p w14:paraId="500B902F" w14:textId="7F158DB6" w:rsidR="00FA1C2C" w:rsidRPr="006079ED" w:rsidRDefault="006079ED" w:rsidP="006079E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1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66A72B2C" w14:textId="78EA89E2" w:rsidR="00FA1C2C" w:rsidRPr="006079ED" w:rsidRDefault="006079ED" w:rsidP="006079ED">
            <w:pPr>
              <w:spacing w:after="5"/>
              <w:ind w:right="27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701" w:type="dxa"/>
            <w:gridSpan w:val="2"/>
          </w:tcPr>
          <w:p w14:paraId="3630177E" w14:textId="58B88C3A" w:rsidR="00FA1C2C" w:rsidRPr="006079ED" w:rsidRDefault="006079ED" w:rsidP="0060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6E0214D0" w14:textId="3AE860EA" w:rsidR="00FA1C2C" w:rsidRPr="00CF2581" w:rsidRDefault="006079ED" w:rsidP="006079ED">
            <w:pPr>
              <w:spacing w:line="240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0E559CF" w14:textId="7FDAD4A9" w:rsidR="00FA1C2C" w:rsidRPr="006079ED" w:rsidRDefault="006079ED" w:rsidP="0060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59B349EB" w14:textId="091D4791" w:rsidR="00FA1C2C" w:rsidRPr="006079ED" w:rsidRDefault="006079ED" w:rsidP="006079ED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6079ED" w:rsidRPr="00FB69B4" w14:paraId="11E0FA21" w14:textId="77777777" w:rsidTr="006079ED">
        <w:tc>
          <w:tcPr>
            <w:tcW w:w="358" w:type="dxa"/>
            <w:shd w:val="clear" w:color="auto" w:fill="auto"/>
          </w:tcPr>
          <w:p w14:paraId="0E4E29F5" w14:textId="680A4D76" w:rsidR="006079ED" w:rsidRDefault="006079ED" w:rsidP="006079E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  <w:r>
              <w:rPr>
                <w:lang w:val="kk-KZ"/>
              </w:rPr>
              <w:t>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67AC674E" w14:textId="6E4A8E97" w:rsidR="006079ED" w:rsidRPr="00CF2581" w:rsidRDefault="006079ED" w:rsidP="006079ED">
            <w:pPr>
              <w:spacing w:after="5"/>
              <w:ind w:right="27"/>
              <w:jc w:val="both"/>
              <w:rPr>
                <w:lang w:val="kk-KZ"/>
              </w:rPr>
            </w:pPr>
            <w:r w:rsidRPr="00CF2581">
              <w:rPr>
                <w:lang w:val="kk-KZ"/>
              </w:rPr>
              <w:t>Бастауыш сынып оқушыларына инклюзивті сыныптарда жайлы білім беру ортасын ұйымдастыру мәселесі</w:t>
            </w:r>
          </w:p>
        </w:tc>
        <w:tc>
          <w:tcPr>
            <w:tcW w:w="1701" w:type="dxa"/>
            <w:gridSpan w:val="2"/>
          </w:tcPr>
          <w:p w14:paraId="5C040A3A" w14:textId="3D4D382F" w:rsidR="006079ED" w:rsidRDefault="006079ED" w:rsidP="00607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6712A54" w14:textId="77777777" w:rsidR="006079ED" w:rsidRDefault="006079ED" w:rsidP="006079ED">
            <w:pPr>
              <w:spacing w:line="240" w:lineRule="atLeast"/>
              <w:rPr>
                <w:lang w:val="kk-KZ"/>
              </w:rPr>
            </w:pPr>
            <w:r w:rsidRPr="00CF2581">
              <w:rPr>
                <w:lang w:val="kk-KZ"/>
              </w:rPr>
              <w:t>«Білімді ұрпақ: ғылым мен білімнің тәжірибесі және келешегі» атты халықаралық ғылыми-тәжірибелік конференция материалдары, – Атырау: Х.Досмұхамедов атындағы Атырау университетінің баспасы, 2023. 236-239 б.</w:t>
            </w:r>
          </w:p>
          <w:p w14:paraId="22094CAE" w14:textId="77777777" w:rsidR="006079ED" w:rsidRPr="00CF2581" w:rsidRDefault="006079ED" w:rsidP="006079ED">
            <w:pPr>
              <w:spacing w:line="240" w:lineRule="atLeast"/>
              <w:rPr>
                <w:lang w:val="kk-KZ"/>
              </w:rPr>
            </w:pPr>
          </w:p>
        </w:tc>
        <w:tc>
          <w:tcPr>
            <w:tcW w:w="850" w:type="dxa"/>
            <w:gridSpan w:val="2"/>
            <w:shd w:val="clear" w:color="auto" w:fill="auto"/>
          </w:tcPr>
          <w:p w14:paraId="59CF817B" w14:textId="4E71CEC0" w:rsidR="006079ED" w:rsidRPr="00CF2581" w:rsidRDefault="006079ED" w:rsidP="006079ED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0,25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08A73676" w14:textId="77777777" w:rsidR="006079ED" w:rsidRPr="00CF2581" w:rsidRDefault="006079ED" w:rsidP="006079ED">
            <w:pPr>
              <w:rPr>
                <w:lang w:val="kk-KZ"/>
              </w:rPr>
            </w:pPr>
          </w:p>
        </w:tc>
      </w:tr>
      <w:tr w:rsidR="006079ED" w:rsidRPr="00FB69B4" w14:paraId="64EF8B45" w14:textId="77777777" w:rsidTr="006079ED">
        <w:tc>
          <w:tcPr>
            <w:tcW w:w="358" w:type="dxa"/>
            <w:shd w:val="clear" w:color="auto" w:fill="auto"/>
          </w:tcPr>
          <w:p w14:paraId="1FDB8716" w14:textId="4D357BE5" w:rsidR="006079ED" w:rsidRPr="00FA1C2C" w:rsidRDefault="006079ED" w:rsidP="006079E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7</w:t>
            </w:r>
            <w:r>
              <w:rPr>
                <w:lang w:val="kk-KZ"/>
              </w:rPr>
              <w:t>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26094990" w14:textId="77777777" w:rsidR="006079ED" w:rsidRPr="00CF2581" w:rsidRDefault="006079ED" w:rsidP="006079ED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F2581">
              <w:rPr>
                <w:rFonts w:ascii="Times New Roman" w:hAnsi="Times New Roman"/>
                <w:sz w:val="24"/>
                <w:szCs w:val="24"/>
                <w:lang w:val="kk-KZ"/>
              </w:rPr>
              <w:t>Пeдaгoгтың инклюзивті білім бepу opтacынa кәcіби бeйімдeлугe ықпaл eтeтін фaктopлap</w:t>
            </w:r>
          </w:p>
          <w:p w14:paraId="43DA1CC0" w14:textId="77777777" w:rsidR="006079ED" w:rsidRPr="00CF2581" w:rsidRDefault="006079ED" w:rsidP="006079ED">
            <w:pPr>
              <w:spacing w:after="5"/>
              <w:ind w:right="27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218DCFB6" w14:textId="4D57D2EF" w:rsidR="006079ED" w:rsidRDefault="006079ED" w:rsidP="00607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58664A6A" w14:textId="65CD7F82" w:rsidR="006079ED" w:rsidRPr="00CF2581" w:rsidRDefault="006079ED" w:rsidP="006079ED">
            <w:pPr>
              <w:spacing w:line="240" w:lineRule="atLeast"/>
              <w:rPr>
                <w:lang w:val="kk-KZ"/>
              </w:rPr>
            </w:pPr>
            <w:r w:rsidRPr="00CF2581">
              <w:rPr>
                <w:lang w:val="kk-KZ"/>
              </w:rPr>
              <w:t>«Жастар және ғылым: бүгіні мен болашағы» атты халықаралық ғылыми практикалық конференциясы материалдары. Атырау қ., 2024 ж., 5-12 сәуір</w:t>
            </w:r>
            <w:r>
              <w:rPr>
                <w:lang w:val="kk-KZ"/>
              </w:rPr>
              <w:t>, 527-531 б.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741A16B" w14:textId="71396482" w:rsidR="006079ED" w:rsidRPr="00CF2581" w:rsidRDefault="006079ED" w:rsidP="006079ED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0,3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2DC65974" w14:textId="0E025D65" w:rsidR="006079ED" w:rsidRDefault="006079ED" w:rsidP="006079ED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F258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Майлыбаева Г.С., </w:t>
            </w:r>
          </w:p>
          <w:p w14:paraId="385B2AA0" w14:textId="06537B63" w:rsidR="006079ED" w:rsidRDefault="006079ED" w:rsidP="006079ED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F258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 xml:space="preserve">Утегулов Д.Е., </w:t>
            </w:r>
          </w:p>
          <w:p w14:paraId="41D1BC2C" w14:textId="33C26400" w:rsidR="006079ED" w:rsidRPr="00CF2581" w:rsidRDefault="006079ED" w:rsidP="006079ED">
            <w:pPr>
              <w:pStyle w:val="a6"/>
              <w:tabs>
                <w:tab w:val="left" w:pos="1276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</w:pPr>
            <w:r w:rsidRPr="00CF2581">
              <w:rPr>
                <w:rFonts w:ascii="Times New Roman" w:hAnsi="Times New Roman"/>
                <w:bCs/>
                <w:iCs/>
                <w:sz w:val="24"/>
                <w:szCs w:val="24"/>
                <w:lang w:val="kk-KZ"/>
              </w:rPr>
              <w:t>Ким Е.Н.</w:t>
            </w:r>
          </w:p>
          <w:p w14:paraId="5BDA68B3" w14:textId="77777777" w:rsidR="006079ED" w:rsidRPr="00CF2581" w:rsidRDefault="006079ED" w:rsidP="006079ED">
            <w:pPr>
              <w:rPr>
                <w:lang w:val="kk-KZ"/>
              </w:rPr>
            </w:pPr>
          </w:p>
        </w:tc>
      </w:tr>
      <w:tr w:rsidR="006079ED" w:rsidRPr="00FB69B4" w14:paraId="07B8A501" w14:textId="77777777" w:rsidTr="006079ED">
        <w:tc>
          <w:tcPr>
            <w:tcW w:w="358" w:type="dxa"/>
            <w:shd w:val="clear" w:color="auto" w:fill="auto"/>
          </w:tcPr>
          <w:p w14:paraId="2DACD134" w14:textId="17DEE69F" w:rsidR="006079ED" w:rsidRPr="00FA1C2C" w:rsidRDefault="006079ED" w:rsidP="006079E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kk-KZ"/>
              </w:rPr>
            </w:pPr>
            <w:r>
              <w:rPr>
                <w:lang w:val="en-US"/>
              </w:rPr>
              <w:t>8</w:t>
            </w:r>
            <w:r>
              <w:rPr>
                <w:lang w:val="kk-KZ"/>
              </w:rPr>
              <w:t>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262CC205" w14:textId="03146156" w:rsidR="006079ED" w:rsidRPr="00CF2581" w:rsidRDefault="006079ED" w:rsidP="006079ED">
            <w:pPr>
              <w:tabs>
                <w:tab w:val="left" w:pos="4058"/>
              </w:tabs>
              <w:rPr>
                <w:lang w:val="kk-KZ"/>
              </w:rPr>
            </w:pPr>
            <w:r w:rsidRPr="00CF2581">
              <w:rPr>
                <w:lang w:val="en-US"/>
              </w:rPr>
              <w:t xml:space="preserve">Inclusive education in </w:t>
            </w:r>
            <w:r>
              <w:rPr>
                <w:lang w:val="en-US"/>
              </w:rPr>
              <w:t>K</w:t>
            </w:r>
            <w:r w:rsidRPr="00CF2581">
              <w:rPr>
                <w:lang w:val="en-US"/>
              </w:rPr>
              <w:t>azakhstan: inclusive competence of future teachers</w:t>
            </w:r>
          </w:p>
          <w:p w14:paraId="59E285D1" w14:textId="77777777" w:rsidR="006079ED" w:rsidRPr="00CF2581" w:rsidRDefault="006079ED" w:rsidP="006079ED">
            <w:pPr>
              <w:spacing w:after="5"/>
              <w:ind w:right="27"/>
              <w:jc w:val="both"/>
              <w:rPr>
                <w:lang w:val="kk-KZ"/>
              </w:rPr>
            </w:pPr>
          </w:p>
        </w:tc>
        <w:tc>
          <w:tcPr>
            <w:tcW w:w="1701" w:type="dxa"/>
            <w:gridSpan w:val="2"/>
          </w:tcPr>
          <w:p w14:paraId="6234792B" w14:textId="6E8B5897" w:rsidR="006079ED" w:rsidRDefault="006079ED" w:rsidP="00607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12194316" w14:textId="3CB3E6E3" w:rsidR="006079ED" w:rsidRPr="00CF2581" w:rsidRDefault="006079ED" w:rsidP="006079ED">
            <w:pPr>
              <w:spacing w:line="240" w:lineRule="atLeast"/>
              <w:rPr>
                <w:lang w:val="kk-KZ"/>
              </w:rPr>
            </w:pPr>
            <w:r w:rsidRPr="00CF2581">
              <w:rPr>
                <w:lang w:val="kk-KZ"/>
              </w:rPr>
              <w:t>Материалы XVII Международной научно-практической конференции «Высшая школа: опыт, проблемы, перспективы» 21 марта 2024 г., РУДН, г. Москва</w:t>
            </w:r>
            <w:r>
              <w:rPr>
                <w:lang w:val="kk-KZ"/>
              </w:rPr>
              <w:t xml:space="preserve">, </w:t>
            </w:r>
            <w:r w:rsidRPr="009C178F">
              <w:t xml:space="preserve">67-91 </w:t>
            </w:r>
            <w:r>
              <w:rPr>
                <w:lang w:val="en-US"/>
              </w:rPr>
              <w:t>c</w:t>
            </w:r>
            <w:r w:rsidRPr="009C178F">
              <w:t>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6E2F5C03" w14:textId="1AF45414" w:rsidR="006079ED" w:rsidRPr="00CF2581" w:rsidRDefault="006079ED" w:rsidP="006079ED">
            <w:pPr>
              <w:jc w:val="center"/>
              <w:rPr>
                <w:lang w:val="kk-KZ"/>
              </w:rPr>
            </w:pPr>
            <w:r w:rsidRPr="00CF2581">
              <w:rPr>
                <w:lang w:val="kk-KZ"/>
              </w:rPr>
              <w:t>0,3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29E9C1B2" w14:textId="69E8162C" w:rsidR="006079ED" w:rsidRPr="008D5EC8" w:rsidRDefault="006079ED" w:rsidP="006079ED">
            <w:pPr>
              <w:rPr>
                <w:lang w:val="kk-KZ"/>
              </w:rPr>
            </w:pPr>
            <w:r w:rsidRPr="008D5EC8">
              <w:rPr>
                <w:lang w:val="kk-KZ"/>
              </w:rPr>
              <w:t>Shuakbayeva Zh.R.</w:t>
            </w:r>
          </w:p>
        </w:tc>
      </w:tr>
      <w:tr w:rsidR="006079ED" w:rsidRPr="00FB69B4" w14:paraId="7FFF7FC9" w14:textId="77777777" w:rsidTr="006079ED">
        <w:tc>
          <w:tcPr>
            <w:tcW w:w="358" w:type="dxa"/>
            <w:shd w:val="clear" w:color="auto" w:fill="auto"/>
          </w:tcPr>
          <w:p w14:paraId="22783EBF" w14:textId="6B4B7706" w:rsidR="006079ED" w:rsidRDefault="006079ED" w:rsidP="006079ED">
            <w:pPr>
              <w:widowControl w:val="0"/>
              <w:tabs>
                <w:tab w:val="left" w:pos="1080"/>
              </w:tabs>
              <w:autoSpaceDE w:val="0"/>
              <w:autoSpaceDN w:val="0"/>
              <w:jc w:val="center"/>
              <w:rPr>
                <w:lang w:val="en-US"/>
              </w:rPr>
            </w:pPr>
            <w:r>
              <w:rPr>
                <w:lang w:val="en-US"/>
              </w:rPr>
              <w:t>9.</w:t>
            </w:r>
          </w:p>
        </w:tc>
        <w:tc>
          <w:tcPr>
            <w:tcW w:w="4110" w:type="dxa"/>
            <w:gridSpan w:val="2"/>
            <w:shd w:val="clear" w:color="auto" w:fill="auto"/>
          </w:tcPr>
          <w:p w14:paraId="7A0BD8B6" w14:textId="4BC50158" w:rsidR="006079ED" w:rsidRPr="00CF2581" w:rsidRDefault="006079ED" w:rsidP="006079ED">
            <w:pPr>
              <w:tabs>
                <w:tab w:val="left" w:pos="4058"/>
              </w:tabs>
              <w:rPr>
                <w:lang w:val="en-US"/>
              </w:rPr>
            </w:pPr>
            <w:r w:rsidRPr="00876B90">
              <w:rPr>
                <w:lang w:val="kk-KZ"/>
              </w:rPr>
              <w:t>Білім беру жүйесінде педагогтердің инклюзивті құзыреттілігін қалыптастырудың маңызы</w:t>
            </w:r>
          </w:p>
        </w:tc>
        <w:tc>
          <w:tcPr>
            <w:tcW w:w="1701" w:type="dxa"/>
            <w:gridSpan w:val="2"/>
          </w:tcPr>
          <w:p w14:paraId="3385A837" w14:textId="5FD17A4A" w:rsidR="006079ED" w:rsidRDefault="006079ED" w:rsidP="006079ED">
            <w:pPr>
              <w:jc w:val="center"/>
              <w:rPr>
                <w:lang w:val="kk-KZ"/>
              </w:rPr>
            </w:pPr>
            <w:r w:rsidRPr="00876B90">
              <w:rPr>
                <w:lang w:val="kk-KZ"/>
              </w:rPr>
              <w:t>мақала</w:t>
            </w:r>
          </w:p>
        </w:tc>
        <w:tc>
          <w:tcPr>
            <w:tcW w:w="5387" w:type="dxa"/>
            <w:gridSpan w:val="2"/>
            <w:shd w:val="clear" w:color="auto" w:fill="auto"/>
          </w:tcPr>
          <w:p w14:paraId="2993279D" w14:textId="024D4340" w:rsidR="006079ED" w:rsidRPr="00CF2581" w:rsidRDefault="006079ED" w:rsidP="006079ED">
            <w:pPr>
              <w:spacing w:line="240" w:lineRule="atLeast"/>
              <w:rPr>
                <w:lang w:val="kk-KZ"/>
              </w:rPr>
            </w:pPr>
            <w:r w:rsidRPr="00876B90">
              <w:rPr>
                <w:lang w:val="kk-KZ"/>
              </w:rPr>
              <w:t>Ғылыми журнал «Шәкәрім университетінің хабаршысы. Педагогикалық ғылымдар» №2 (2) 2025, 39-48 б.</w:t>
            </w:r>
          </w:p>
        </w:tc>
        <w:tc>
          <w:tcPr>
            <w:tcW w:w="850" w:type="dxa"/>
            <w:gridSpan w:val="2"/>
            <w:shd w:val="clear" w:color="auto" w:fill="auto"/>
          </w:tcPr>
          <w:p w14:paraId="0D637F84" w14:textId="6919A3F9" w:rsidR="006079ED" w:rsidRPr="00CF2581" w:rsidRDefault="006079ED" w:rsidP="00607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0,6</w:t>
            </w:r>
          </w:p>
        </w:tc>
        <w:tc>
          <w:tcPr>
            <w:tcW w:w="2620" w:type="dxa"/>
            <w:gridSpan w:val="2"/>
            <w:shd w:val="clear" w:color="auto" w:fill="auto"/>
          </w:tcPr>
          <w:p w14:paraId="3D1F9763" w14:textId="6FDF5E67" w:rsidR="006079ED" w:rsidRPr="008D5EC8" w:rsidRDefault="006079ED" w:rsidP="006079ED">
            <w:pPr>
              <w:rPr>
                <w:lang w:val="kk-KZ"/>
              </w:rPr>
            </w:pPr>
            <w:r w:rsidRPr="008D5EC8">
              <w:rPr>
                <w:lang w:val="kk-KZ"/>
              </w:rPr>
              <w:t>Шуакбаева Ж.Р.</w:t>
            </w:r>
          </w:p>
        </w:tc>
      </w:tr>
    </w:tbl>
    <w:p w14:paraId="29748FFF" w14:textId="77777777" w:rsidR="0005351D" w:rsidRDefault="0005351D" w:rsidP="00551DF9">
      <w:pPr>
        <w:jc w:val="center"/>
        <w:rPr>
          <w:b/>
        </w:rPr>
      </w:pPr>
    </w:p>
    <w:p w14:paraId="4B8BC015" w14:textId="77777777" w:rsidR="006079ED" w:rsidRDefault="006079ED" w:rsidP="00D5717A">
      <w:pPr>
        <w:jc w:val="center"/>
        <w:rPr>
          <w:b/>
          <w:lang w:val="kk-KZ"/>
        </w:rPr>
      </w:pPr>
    </w:p>
    <w:p w14:paraId="0FDD1244" w14:textId="77777777" w:rsidR="006079ED" w:rsidRDefault="006079ED" w:rsidP="00D5717A">
      <w:pPr>
        <w:jc w:val="center"/>
        <w:rPr>
          <w:b/>
          <w:lang w:val="kk-KZ"/>
        </w:rPr>
      </w:pPr>
    </w:p>
    <w:p w14:paraId="717B67FC" w14:textId="77777777" w:rsidR="006079ED" w:rsidRDefault="006079ED" w:rsidP="00D5717A">
      <w:pPr>
        <w:jc w:val="center"/>
        <w:rPr>
          <w:b/>
          <w:lang w:val="kk-KZ"/>
        </w:rPr>
      </w:pPr>
    </w:p>
    <w:p w14:paraId="0FA9F979" w14:textId="77777777" w:rsidR="006079ED" w:rsidRDefault="006079ED" w:rsidP="00D5717A">
      <w:pPr>
        <w:jc w:val="center"/>
        <w:rPr>
          <w:b/>
          <w:lang w:val="kk-KZ"/>
        </w:rPr>
      </w:pPr>
    </w:p>
    <w:p w14:paraId="17750A4E" w14:textId="77777777" w:rsidR="006079ED" w:rsidRDefault="006079ED" w:rsidP="00D5717A">
      <w:pPr>
        <w:jc w:val="center"/>
        <w:rPr>
          <w:b/>
          <w:lang w:val="kk-KZ"/>
        </w:rPr>
      </w:pPr>
    </w:p>
    <w:p w14:paraId="5A2937EF" w14:textId="77777777" w:rsidR="006079ED" w:rsidRDefault="006079ED" w:rsidP="00D5717A">
      <w:pPr>
        <w:jc w:val="center"/>
        <w:rPr>
          <w:b/>
          <w:lang w:val="kk-KZ"/>
        </w:rPr>
      </w:pPr>
    </w:p>
    <w:p w14:paraId="76496717" w14:textId="77777777" w:rsidR="006079ED" w:rsidRDefault="006079ED" w:rsidP="00D5717A">
      <w:pPr>
        <w:jc w:val="center"/>
        <w:rPr>
          <w:b/>
          <w:lang w:val="kk-KZ"/>
        </w:rPr>
      </w:pPr>
    </w:p>
    <w:p w14:paraId="4847A4A1" w14:textId="77777777" w:rsidR="006079ED" w:rsidRDefault="006079ED" w:rsidP="00D5717A">
      <w:pPr>
        <w:jc w:val="center"/>
        <w:rPr>
          <w:b/>
          <w:lang w:val="kk-KZ"/>
        </w:rPr>
      </w:pPr>
    </w:p>
    <w:p w14:paraId="2A86EA0A" w14:textId="7904CD5F" w:rsidR="00D5717A" w:rsidRDefault="00E102DE" w:rsidP="00D5717A">
      <w:pPr>
        <w:jc w:val="center"/>
        <w:rPr>
          <w:b/>
          <w:lang w:val="kk-KZ"/>
        </w:rPr>
      </w:pPr>
      <w:r w:rsidRPr="005409AC">
        <w:rPr>
          <w:b/>
          <w:lang w:val="kk-KZ"/>
        </w:rPr>
        <w:lastRenderedPageBreak/>
        <w:t>Халықаралық рецензияланған басылымдардағы жарияланымдар тізімі</w:t>
      </w:r>
    </w:p>
    <w:p w14:paraId="2113F47F" w14:textId="77777777" w:rsidR="001E57C0" w:rsidRPr="005409AC" w:rsidRDefault="001E57C0" w:rsidP="00D5717A">
      <w:pPr>
        <w:jc w:val="center"/>
        <w:rPr>
          <w:b/>
          <w:lang w:val="kk-KZ"/>
        </w:rPr>
      </w:pPr>
    </w:p>
    <w:p w14:paraId="250A24D4" w14:textId="7134CD0A" w:rsidR="00D5717A" w:rsidRPr="005409AC" w:rsidRDefault="000A5AE3" w:rsidP="00D5717A">
      <w:pPr>
        <w:rPr>
          <w:lang w:val="kk-KZ"/>
        </w:rPr>
      </w:pPr>
      <w:r>
        <w:rPr>
          <w:lang w:val="kk-KZ"/>
        </w:rPr>
        <w:t>Ізденушінің</w:t>
      </w:r>
      <w:r w:rsidR="00911A5E" w:rsidRPr="005409AC">
        <w:rPr>
          <w:lang w:val="kk-KZ"/>
        </w:rPr>
        <w:t xml:space="preserve"> </w:t>
      </w:r>
      <w:r w:rsidR="009732D0">
        <w:rPr>
          <w:lang w:val="kk-KZ"/>
        </w:rPr>
        <w:t>аты-жөні</w:t>
      </w:r>
      <w:r w:rsidR="00D5717A" w:rsidRPr="005409AC">
        <w:rPr>
          <w:lang w:val="kk-KZ"/>
        </w:rPr>
        <w:t xml:space="preserve">: </w:t>
      </w:r>
      <w:r w:rsidR="00FA1C2C">
        <w:rPr>
          <w:lang w:val="kk-KZ"/>
        </w:rPr>
        <w:t>Оспанова Бибигуль Канатовна</w:t>
      </w:r>
    </w:p>
    <w:p w14:paraId="763C1A86" w14:textId="77777777" w:rsidR="00CE71B0" w:rsidRDefault="009B371D" w:rsidP="00D5717A">
      <w:pPr>
        <w:rPr>
          <w:lang w:val="kk-KZ"/>
        </w:rPr>
      </w:pPr>
      <w:r w:rsidRPr="005409AC">
        <w:rPr>
          <w:lang w:val="kk-KZ"/>
        </w:rPr>
        <w:t>Автордың идентификаторлары</w:t>
      </w:r>
      <w:r w:rsidR="00D5717A" w:rsidRPr="005409AC">
        <w:rPr>
          <w:lang w:val="kk-KZ"/>
        </w:rPr>
        <w:t>:</w:t>
      </w:r>
      <w:r w:rsidRPr="005409AC">
        <w:rPr>
          <w:lang w:val="kk-KZ"/>
        </w:rPr>
        <w:t xml:space="preserve"> </w:t>
      </w:r>
    </w:p>
    <w:p w14:paraId="1133ABBD" w14:textId="094D517F" w:rsidR="00D5717A" w:rsidRPr="00D73CC4" w:rsidRDefault="00D5717A" w:rsidP="00D5717A">
      <w:pPr>
        <w:rPr>
          <w:lang w:val="kk-KZ"/>
        </w:rPr>
      </w:pPr>
      <w:r w:rsidRPr="005409AC">
        <w:rPr>
          <w:lang w:val="kk-KZ"/>
        </w:rPr>
        <w:t>Author</w:t>
      </w:r>
      <w:r w:rsidR="00071FB5" w:rsidRPr="005409AC">
        <w:rPr>
          <w:lang w:val="kk-KZ"/>
        </w:rPr>
        <w:t xml:space="preserve"> </w:t>
      </w:r>
      <w:r w:rsidRPr="005409AC">
        <w:rPr>
          <w:lang w:val="kk-KZ"/>
        </w:rPr>
        <w:t>Scopus</w:t>
      </w:r>
      <w:r w:rsidR="00071FB5" w:rsidRPr="005409AC">
        <w:rPr>
          <w:lang w:val="kk-KZ"/>
        </w:rPr>
        <w:t xml:space="preserve"> </w:t>
      </w:r>
      <w:r w:rsidRPr="005409AC">
        <w:rPr>
          <w:lang w:val="kk-KZ"/>
        </w:rPr>
        <w:t>ID</w:t>
      </w:r>
      <w:r w:rsidR="00892F2D">
        <w:rPr>
          <w:lang w:val="kk-KZ"/>
        </w:rPr>
        <w:t>:</w:t>
      </w:r>
      <w:r w:rsidRPr="005409AC">
        <w:rPr>
          <w:lang w:val="kk-KZ"/>
        </w:rPr>
        <w:t xml:space="preserve"> </w:t>
      </w:r>
      <w:r w:rsidR="00D73CC4" w:rsidRPr="00D73CC4">
        <w:rPr>
          <w:color w:val="2E2E2E"/>
          <w:shd w:val="clear" w:color="auto" w:fill="FFFFFF"/>
          <w:lang w:val="kk-KZ"/>
        </w:rPr>
        <w:t>57471366400</w:t>
      </w:r>
    </w:p>
    <w:p w14:paraId="531C5329" w14:textId="642621D7" w:rsidR="006E1A08" w:rsidRPr="00FA1C2C" w:rsidRDefault="006E1A08" w:rsidP="00FA1C2C">
      <w:pPr>
        <w:rPr>
          <w:b/>
          <w:lang w:val="kk-KZ"/>
        </w:rPr>
      </w:pPr>
      <w:r w:rsidRPr="006E1A08">
        <w:rPr>
          <w:rFonts w:eastAsia="Calibri"/>
          <w:lang w:val="kk-KZ" w:eastAsia="ar-SA"/>
        </w:rPr>
        <w:t>ORCID</w:t>
      </w:r>
      <w:r>
        <w:rPr>
          <w:rFonts w:eastAsia="Calibri"/>
          <w:lang w:val="kk-KZ" w:eastAsia="ar-SA"/>
        </w:rPr>
        <w:t>:</w:t>
      </w:r>
      <w:r w:rsidRPr="006E1A08">
        <w:rPr>
          <w:rFonts w:eastAsia="Calibri"/>
          <w:lang w:val="kk-KZ" w:eastAsia="ar-SA"/>
        </w:rPr>
        <w:t xml:space="preserve"> </w:t>
      </w:r>
      <w:hyperlink r:id="rId18" w:history="1">
        <w:r w:rsidR="00FA1C2C" w:rsidRPr="00B95AF4">
          <w:rPr>
            <w:rStyle w:val="a5"/>
            <w:bCs/>
            <w:lang w:val="kk-KZ"/>
          </w:rPr>
          <w:t>0000-0002-0314-3539</w:t>
        </w:r>
      </w:hyperlink>
      <w:r w:rsidR="00FA1C2C">
        <w:rPr>
          <w:bCs/>
          <w:lang w:val="kk-KZ"/>
        </w:rPr>
        <w:t xml:space="preserve"> </w:t>
      </w:r>
      <w:r w:rsidR="00FA1C2C" w:rsidRPr="004179A8">
        <w:rPr>
          <w:b/>
          <w:lang w:val="kk-KZ"/>
        </w:rPr>
        <w:t xml:space="preserve">  </w:t>
      </w:r>
    </w:p>
    <w:p w14:paraId="18E73BCA" w14:textId="079464A3" w:rsidR="006E1A08" w:rsidRPr="00B94DA0" w:rsidRDefault="006E1A08" w:rsidP="006E1A08">
      <w:pPr>
        <w:suppressAutoHyphens/>
        <w:jc w:val="both"/>
        <w:rPr>
          <w:lang w:val="en-US" w:eastAsia="ar-SA"/>
        </w:rPr>
      </w:pPr>
      <w:r w:rsidRPr="006E1A08">
        <w:rPr>
          <w:lang w:val="kk-KZ" w:eastAsia="ar-SA"/>
        </w:rPr>
        <w:t>Web of Science Researcher</w:t>
      </w:r>
      <w:r>
        <w:rPr>
          <w:lang w:val="kk-KZ" w:eastAsia="ar-SA"/>
        </w:rPr>
        <w:t xml:space="preserve"> </w:t>
      </w:r>
      <w:r w:rsidRPr="006E1A08">
        <w:rPr>
          <w:lang w:val="kk-KZ" w:eastAsia="ar-SA"/>
        </w:rPr>
        <w:t>ID</w:t>
      </w:r>
      <w:r w:rsidRPr="002466D5">
        <w:rPr>
          <w:lang w:val="kk-KZ" w:eastAsia="ar-SA"/>
        </w:rPr>
        <w:t>: </w:t>
      </w:r>
      <w:r w:rsidR="00401EF0" w:rsidRPr="002466D5">
        <w:rPr>
          <w:lang w:val="kk-KZ" w:eastAsia="ar-SA"/>
        </w:rPr>
        <w:t xml:space="preserve">FQS-3318-2022, </w:t>
      </w:r>
      <w:r w:rsidR="00D73CC4" w:rsidRPr="002466D5">
        <w:rPr>
          <w:color w:val="000000"/>
          <w:shd w:val="clear" w:color="auto" w:fill="FFFFFF"/>
          <w:lang w:val="en-US"/>
        </w:rPr>
        <w:t>MEO</w:t>
      </w:r>
      <w:r w:rsidR="00D73CC4" w:rsidRPr="00B94DA0">
        <w:rPr>
          <w:color w:val="000000"/>
          <w:shd w:val="clear" w:color="auto" w:fill="FFFFFF"/>
          <w:lang w:val="en-US"/>
        </w:rPr>
        <w:t>-9642-2025</w:t>
      </w:r>
    </w:p>
    <w:p w14:paraId="642A9D79" w14:textId="771FE55B" w:rsidR="00FB1BE1" w:rsidRPr="006079ED" w:rsidRDefault="006E1A08" w:rsidP="00FB1BE1">
      <w:pPr>
        <w:jc w:val="both"/>
        <w:rPr>
          <w:lang w:val="en-US"/>
        </w:rPr>
      </w:pPr>
      <w:r w:rsidRPr="006E1A08">
        <w:rPr>
          <w:lang w:val="kk-KZ"/>
        </w:rPr>
        <w:t>Индекс Хирш</w:t>
      </w:r>
      <w:r w:rsidR="00AD6AF0">
        <w:rPr>
          <w:lang w:val="kk-KZ"/>
        </w:rPr>
        <w:t>асы</w:t>
      </w:r>
      <w:r w:rsidR="001E7B60">
        <w:rPr>
          <w:lang w:val="kk-KZ"/>
        </w:rPr>
        <w:t xml:space="preserve"> – </w:t>
      </w:r>
      <w:r w:rsidR="006079ED">
        <w:rPr>
          <w:lang w:val="en-US"/>
        </w:rPr>
        <w:t>2</w:t>
      </w:r>
    </w:p>
    <w:p w14:paraId="6C69AE20" w14:textId="77777777" w:rsidR="001E57C0" w:rsidRPr="005409AC" w:rsidRDefault="001E57C0" w:rsidP="00FB1BE1">
      <w:pPr>
        <w:jc w:val="both"/>
      </w:pPr>
    </w:p>
    <w:tbl>
      <w:tblPr>
        <w:tblStyle w:val="a4"/>
        <w:tblW w:w="1545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6"/>
        <w:gridCol w:w="2126"/>
        <w:gridCol w:w="992"/>
        <w:gridCol w:w="2410"/>
        <w:gridCol w:w="1985"/>
        <w:gridCol w:w="1276"/>
        <w:gridCol w:w="2410"/>
        <w:gridCol w:w="2410"/>
        <w:gridCol w:w="1418"/>
      </w:tblGrid>
      <w:tr w:rsidR="00B9314A" w:rsidRPr="00790800" w14:paraId="34AC874B" w14:textId="77777777" w:rsidTr="006079ED">
        <w:trPr>
          <w:trHeight w:val="2605"/>
        </w:trPr>
        <w:tc>
          <w:tcPr>
            <w:tcW w:w="426" w:type="dxa"/>
          </w:tcPr>
          <w:p w14:paraId="051A0E9E" w14:textId="77777777" w:rsidR="00D5717A" w:rsidRPr="00790800" w:rsidRDefault="00D5717A" w:rsidP="00492402">
            <w:pPr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№</w:t>
            </w:r>
          </w:p>
          <w:p w14:paraId="53AF846F" w14:textId="77777777" w:rsidR="00D5717A" w:rsidRPr="00790800" w:rsidRDefault="00E276E3" w:rsidP="00492402">
            <w:pPr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рс</w:t>
            </w:r>
          </w:p>
        </w:tc>
        <w:tc>
          <w:tcPr>
            <w:tcW w:w="2126" w:type="dxa"/>
          </w:tcPr>
          <w:p w14:paraId="0F7889A4" w14:textId="77777777" w:rsidR="00D5717A" w:rsidRPr="00790800" w:rsidRDefault="00A87961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Басылым атауы</w:t>
            </w:r>
          </w:p>
        </w:tc>
        <w:tc>
          <w:tcPr>
            <w:tcW w:w="992" w:type="dxa"/>
          </w:tcPr>
          <w:p w14:paraId="1E4520F6" w14:textId="77777777" w:rsidR="00D5717A" w:rsidRPr="00790800" w:rsidRDefault="00A87961" w:rsidP="00A87961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Басылым түрі</w:t>
            </w:r>
            <w:r w:rsidR="00D5717A" w:rsidRPr="00790800">
              <w:rPr>
                <w:sz w:val="18"/>
                <w:szCs w:val="18"/>
                <w:lang w:val="kk-KZ"/>
              </w:rPr>
              <w:t xml:space="preserve"> (</w:t>
            </w:r>
            <w:r w:rsidRPr="00790800">
              <w:rPr>
                <w:sz w:val="18"/>
                <w:szCs w:val="18"/>
                <w:lang w:val="kk-KZ"/>
              </w:rPr>
              <w:t>мақала, шолу және т.б.</w:t>
            </w:r>
            <w:r w:rsidR="00D5717A" w:rsidRPr="00790800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2410" w:type="dxa"/>
          </w:tcPr>
          <w:p w14:paraId="5D0E42AD" w14:textId="77777777" w:rsidR="00D5717A" w:rsidRPr="00790800" w:rsidRDefault="00A87961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Журнал атауы, мәліметтер базасына сәйкес жарияланған жылы</w:t>
            </w:r>
            <w:r w:rsidR="00D5717A" w:rsidRPr="00790800">
              <w:rPr>
                <w:sz w:val="18"/>
                <w:szCs w:val="18"/>
                <w:lang w:val="kk-KZ"/>
              </w:rPr>
              <w:t>, DOI</w:t>
            </w:r>
          </w:p>
        </w:tc>
        <w:tc>
          <w:tcPr>
            <w:tcW w:w="1985" w:type="dxa"/>
          </w:tcPr>
          <w:p w14:paraId="0720C15D" w14:textId="77777777" w:rsidR="00D5717A" w:rsidRPr="00790800" w:rsidRDefault="000C7283" w:rsidP="000C7283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Scopus (Скопус) базасы бойынша  жарияланым жылындағы журналдың и</w:t>
            </w:r>
            <w:r w:rsidR="00D5717A" w:rsidRPr="00790800">
              <w:rPr>
                <w:sz w:val="18"/>
                <w:szCs w:val="18"/>
                <w:lang w:val="kk-KZ"/>
              </w:rPr>
              <w:t>мпакт-фактор</w:t>
            </w:r>
            <w:r w:rsidRPr="00790800">
              <w:rPr>
                <w:sz w:val="18"/>
                <w:szCs w:val="18"/>
                <w:lang w:val="kk-KZ"/>
              </w:rPr>
              <w:t>ы, квартил</w:t>
            </w:r>
            <w:r w:rsidR="00010BBF" w:rsidRPr="00790800">
              <w:rPr>
                <w:sz w:val="18"/>
                <w:szCs w:val="18"/>
                <w:lang w:val="kk-KZ"/>
              </w:rPr>
              <w:t>і мен ғылыми саласы</w:t>
            </w:r>
            <w:r w:rsidR="00D5717A" w:rsidRPr="00790800">
              <w:rPr>
                <w:sz w:val="18"/>
                <w:szCs w:val="18"/>
                <w:lang w:val="kk-KZ"/>
              </w:rPr>
              <w:t xml:space="preserve">* </w:t>
            </w:r>
          </w:p>
        </w:tc>
        <w:tc>
          <w:tcPr>
            <w:tcW w:w="1276" w:type="dxa"/>
          </w:tcPr>
          <w:p w14:paraId="0EA6D073" w14:textId="77777777" w:rsidR="004E526B" w:rsidRPr="00790800" w:rsidRDefault="0039786E" w:rsidP="004E526B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Web of Science Core Collection </w:t>
            </w:r>
            <w:r w:rsidR="004E526B" w:rsidRPr="00790800">
              <w:rPr>
                <w:sz w:val="18"/>
                <w:szCs w:val="18"/>
                <w:lang w:val="kk-KZ"/>
              </w:rPr>
              <w:t>(Веб оф Сайнс Кор collection)</w:t>
            </w:r>
          </w:p>
          <w:p w14:paraId="30978014" w14:textId="77777777" w:rsidR="00D5717A" w:rsidRPr="00790800" w:rsidRDefault="004E526B" w:rsidP="004E526B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дерекқорындағы и</w:t>
            </w:r>
            <w:r w:rsidR="0039786E" w:rsidRPr="00790800">
              <w:rPr>
                <w:sz w:val="18"/>
                <w:szCs w:val="18"/>
                <w:lang w:val="kk-KZ"/>
              </w:rPr>
              <w:t xml:space="preserve">ндексі </w:t>
            </w:r>
          </w:p>
        </w:tc>
        <w:tc>
          <w:tcPr>
            <w:tcW w:w="2410" w:type="dxa"/>
          </w:tcPr>
          <w:p w14:paraId="3F1950DD" w14:textId="626FA56B" w:rsidR="00D5717A" w:rsidRPr="00790800" w:rsidRDefault="00D5717A" w:rsidP="00492402">
            <w:pPr>
              <w:jc w:val="center"/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</w:pP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CiteScore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СайтСкор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журнала, процентиль</w:t>
            </w:r>
            <w:r w:rsidR="009D7EF4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и область науки* по </w:t>
            </w:r>
            <w:r w:rsidR="004256B1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данным </w:t>
            </w:r>
            <w:proofErr w:type="spellStart"/>
            <w:r w:rsidR="004256B1"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Scopus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Скопус</w:t>
            </w:r>
            <w:proofErr w:type="spellEnd"/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</w:rPr>
              <w:t>)</w:t>
            </w:r>
            <w:r w:rsidRPr="00790800">
              <w:rPr>
                <w:color w:val="000000"/>
                <w:spacing w:val="2"/>
                <w:sz w:val="18"/>
                <w:szCs w:val="18"/>
                <w:shd w:val="clear" w:color="auto" w:fill="FFFFFF"/>
                <w:lang w:val="kk-KZ"/>
              </w:rPr>
              <w:t xml:space="preserve"> за год публикации</w:t>
            </w:r>
          </w:p>
          <w:p w14:paraId="2BAE2C84" w14:textId="77777777" w:rsidR="00F56011" w:rsidRDefault="00F56011" w:rsidP="00F56011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Scopus (Скопус) базасы бойынша жариялаған жылы,журналдың Citescore (скор сайты)  процентилі және ғылым саласы* </w:t>
            </w:r>
          </w:p>
          <w:p w14:paraId="494000B5" w14:textId="7F459691" w:rsidR="00DF20FE" w:rsidRPr="00790800" w:rsidRDefault="00DF20FE" w:rsidP="00F56011">
            <w:pPr>
              <w:jc w:val="center"/>
              <w:rPr>
                <w:sz w:val="18"/>
                <w:szCs w:val="18"/>
                <w:lang w:val="kk-KZ"/>
              </w:rPr>
            </w:pPr>
          </w:p>
        </w:tc>
        <w:tc>
          <w:tcPr>
            <w:tcW w:w="2410" w:type="dxa"/>
          </w:tcPr>
          <w:p w14:paraId="3767F21A" w14:textId="77777777" w:rsidR="00010BBF" w:rsidRPr="00790800" w:rsidRDefault="00010BBF" w:rsidP="00492402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 xml:space="preserve"> Авторлардың Аты-жөні</w:t>
            </w:r>
          </w:p>
          <w:p w14:paraId="29BF9AD3" w14:textId="77777777" w:rsidR="00D5717A" w:rsidRPr="00790800" w:rsidRDefault="00D5717A" w:rsidP="00010BBF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(</w:t>
            </w:r>
            <w:r w:rsidR="00010BBF" w:rsidRPr="00790800">
              <w:rPr>
                <w:sz w:val="18"/>
                <w:szCs w:val="18"/>
                <w:lang w:val="kk-KZ"/>
              </w:rPr>
              <w:t>үміткердің аты-жөнінің астын сызу</w:t>
            </w:r>
            <w:r w:rsidRPr="00790800">
              <w:rPr>
                <w:sz w:val="18"/>
                <w:szCs w:val="18"/>
                <w:lang w:val="kk-KZ"/>
              </w:rPr>
              <w:t>)</w:t>
            </w:r>
          </w:p>
        </w:tc>
        <w:tc>
          <w:tcPr>
            <w:tcW w:w="1418" w:type="dxa"/>
          </w:tcPr>
          <w:p w14:paraId="36A36027" w14:textId="77777777" w:rsidR="00D5717A" w:rsidRPr="00790800" w:rsidRDefault="004F660F" w:rsidP="004F660F">
            <w:pPr>
              <w:jc w:val="center"/>
              <w:rPr>
                <w:sz w:val="18"/>
                <w:szCs w:val="18"/>
                <w:lang w:val="kk-KZ"/>
              </w:rPr>
            </w:pPr>
            <w:r w:rsidRPr="00790800">
              <w:rPr>
                <w:sz w:val="18"/>
                <w:szCs w:val="18"/>
                <w:lang w:val="kk-KZ"/>
              </w:rPr>
              <w:t>Үміткердің рөлі (бірлескен автор, бірінші автор немесе автор корреспондент)</w:t>
            </w:r>
          </w:p>
        </w:tc>
      </w:tr>
      <w:tr w:rsidR="00B9314A" w:rsidRPr="00790800" w14:paraId="7A991BEE" w14:textId="77777777" w:rsidTr="006079ED">
        <w:trPr>
          <w:trHeight w:val="270"/>
        </w:trPr>
        <w:tc>
          <w:tcPr>
            <w:tcW w:w="426" w:type="dxa"/>
          </w:tcPr>
          <w:p w14:paraId="59CF1AE4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2126" w:type="dxa"/>
          </w:tcPr>
          <w:p w14:paraId="79478413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47A2D8A5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4D5E02A4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2A98191C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2807FE3F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55B17DC5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1532C1F7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14:paraId="5747DA93" w14:textId="77777777" w:rsidR="00D5717A" w:rsidRPr="00790800" w:rsidRDefault="00D5717A" w:rsidP="00492402">
            <w:pPr>
              <w:jc w:val="center"/>
              <w:rPr>
                <w:sz w:val="24"/>
                <w:szCs w:val="24"/>
                <w:lang w:val="kk-KZ"/>
              </w:rPr>
            </w:pPr>
            <w:r w:rsidRPr="00790800">
              <w:rPr>
                <w:sz w:val="24"/>
                <w:szCs w:val="24"/>
                <w:lang w:val="kk-KZ"/>
              </w:rPr>
              <w:t>9</w:t>
            </w:r>
          </w:p>
        </w:tc>
      </w:tr>
      <w:tr w:rsidR="00163C3F" w:rsidRPr="00790800" w14:paraId="7685BB3E" w14:textId="77777777" w:rsidTr="006079ED">
        <w:trPr>
          <w:trHeight w:val="438"/>
        </w:trPr>
        <w:tc>
          <w:tcPr>
            <w:tcW w:w="426" w:type="dxa"/>
          </w:tcPr>
          <w:p w14:paraId="5ED17431" w14:textId="77777777" w:rsidR="00163C3F" w:rsidRPr="00DF20FE" w:rsidRDefault="00163C3F" w:rsidP="00163C3F">
            <w:pPr>
              <w:jc w:val="center"/>
              <w:rPr>
                <w:lang w:val="en-US"/>
              </w:rPr>
            </w:pPr>
            <w:r w:rsidRPr="00DF20FE">
              <w:rPr>
                <w:lang w:val="kk-KZ"/>
              </w:rPr>
              <w:t>1</w:t>
            </w:r>
            <w:r w:rsidRPr="00DF20FE">
              <w:rPr>
                <w:lang w:val="en-US"/>
              </w:rPr>
              <w:t>.</w:t>
            </w:r>
          </w:p>
        </w:tc>
        <w:tc>
          <w:tcPr>
            <w:tcW w:w="2126" w:type="dxa"/>
          </w:tcPr>
          <w:p w14:paraId="24636A06" w14:textId="41C68CCA" w:rsidR="00163C3F" w:rsidRPr="00DF20FE" w:rsidRDefault="00163C3F" w:rsidP="00163C3F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sz w:val="22"/>
                <w:szCs w:val="22"/>
                <w:lang w:val="en-US"/>
              </w:rPr>
            </w:pPr>
            <w:r w:rsidRPr="00926C6B">
              <w:rPr>
                <w:b w:val="0"/>
                <w:bCs w:val="0"/>
                <w:sz w:val="24"/>
                <w:szCs w:val="24"/>
                <w:lang w:val="en-US"/>
              </w:rPr>
              <w:t>We have stolen our kids’ childhood: parents’ and teachers’ perspectives on shadow education in Kazakhstan</w:t>
            </w:r>
          </w:p>
        </w:tc>
        <w:tc>
          <w:tcPr>
            <w:tcW w:w="992" w:type="dxa"/>
          </w:tcPr>
          <w:p w14:paraId="14E72314" w14:textId="0BE4CA8D" w:rsidR="00163C3F" w:rsidRPr="00DF20FE" w:rsidRDefault="00163C3F" w:rsidP="00163C3F">
            <w:pPr>
              <w:jc w:val="center"/>
              <w:rPr>
                <w:rStyle w:val="a5"/>
                <w:lang w:val="kk-KZ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2410" w:type="dxa"/>
          </w:tcPr>
          <w:p w14:paraId="6E473EF4" w14:textId="70FC0AB7" w:rsidR="00163C3F" w:rsidRPr="00DF20FE" w:rsidRDefault="00163C3F" w:rsidP="00163C3F">
            <w:pPr>
              <w:rPr>
                <w:shd w:val="clear" w:color="auto" w:fill="FFFFFF"/>
                <w:lang w:val="en-US"/>
              </w:rPr>
            </w:pPr>
            <w:r w:rsidRPr="00926C6B">
              <w:rPr>
                <w:lang w:val="en-US"/>
              </w:rPr>
              <w:t>Asia Pacific Education Review</w:t>
            </w:r>
            <w:r w:rsidRPr="00926C6B">
              <w:rPr>
                <w:lang w:val="kk-KZ"/>
              </w:rPr>
              <w:t xml:space="preserve">, </w:t>
            </w:r>
            <w:r w:rsidRPr="00926C6B">
              <w:rPr>
                <w:lang w:val="en-US"/>
              </w:rPr>
              <w:t>8 January 2026</w:t>
            </w:r>
            <w:r w:rsidRPr="00926C6B">
              <w:rPr>
                <w:lang w:val="kk-KZ"/>
              </w:rPr>
              <w:t xml:space="preserve">, </w:t>
            </w:r>
            <w:hyperlink r:id="rId19" w:history="1">
              <w:r w:rsidRPr="00926C6B">
                <w:rPr>
                  <w:rStyle w:val="a5"/>
                  <w:lang w:val="en-US"/>
                </w:rPr>
                <w:t>https://doi.org/10.1007/s12564-026-10105-1</w:t>
              </w:r>
            </w:hyperlink>
            <w:r>
              <w:rPr>
                <w:lang w:val="kk-KZ"/>
              </w:rPr>
              <w:t xml:space="preserve"> </w:t>
            </w:r>
            <w:r w:rsidRPr="00926C6B">
              <w:rPr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AA0C7E5" w14:textId="77777777" w:rsidR="00401EF0" w:rsidRPr="002466D5" w:rsidRDefault="00401EF0" w:rsidP="00401EF0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Journal Impact Factor 2022</w:t>
            </w:r>
          </w:p>
          <w:p w14:paraId="65218610" w14:textId="479EA452" w:rsidR="00401EF0" w:rsidRPr="002466D5" w:rsidRDefault="00401EF0" w:rsidP="00401EF0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 2.3</w:t>
            </w:r>
          </w:p>
          <w:p w14:paraId="4655DB63" w14:textId="748392E7" w:rsidR="00401EF0" w:rsidRPr="002466D5" w:rsidRDefault="00401EF0" w:rsidP="00401EF0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EDUCATION &amp; EDUCATIONAL RESEARCH– Q1</w:t>
            </w:r>
          </w:p>
        </w:tc>
        <w:tc>
          <w:tcPr>
            <w:tcW w:w="1276" w:type="dxa"/>
          </w:tcPr>
          <w:p w14:paraId="129C8761" w14:textId="7921CAE1" w:rsidR="00163C3F" w:rsidRPr="002466D5" w:rsidRDefault="00401EF0" w:rsidP="00163C3F">
            <w:pPr>
              <w:jc w:val="center"/>
              <w:rPr>
                <w:sz w:val="24"/>
                <w:szCs w:val="24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SSCI edition</w:t>
            </w:r>
          </w:p>
        </w:tc>
        <w:tc>
          <w:tcPr>
            <w:tcW w:w="2410" w:type="dxa"/>
          </w:tcPr>
          <w:p w14:paraId="2E7A40E9" w14:textId="350CB042" w:rsidR="00163C3F" w:rsidRPr="002466D5" w:rsidRDefault="00163C3F" w:rsidP="00163C3F">
            <w:pPr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CiteScore</w:t>
            </w:r>
            <w:r w:rsidR="00401EF0"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–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5,6</w:t>
            </w:r>
          </w:p>
          <w:p w14:paraId="24C84636" w14:textId="77777777" w:rsidR="00CE71B0" w:rsidRPr="002466D5" w:rsidRDefault="00CE71B0" w:rsidP="00CE71B0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Social Sciences</w:t>
            </w:r>
          </w:p>
          <w:p w14:paraId="152BF5C6" w14:textId="323A4768" w:rsidR="00163C3F" w:rsidRPr="002466D5" w:rsidRDefault="00CE71B0" w:rsidP="00CE71B0">
            <w:pPr>
              <w:jc w:val="center"/>
              <w:rPr>
                <w:sz w:val="24"/>
                <w:szCs w:val="24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(Education)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r w:rsidR="00401EF0"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 85</w:t>
            </w:r>
          </w:p>
        </w:tc>
        <w:tc>
          <w:tcPr>
            <w:tcW w:w="2410" w:type="dxa"/>
          </w:tcPr>
          <w:p w14:paraId="62C3D44D" w14:textId="58682F84" w:rsidR="00163C3F" w:rsidRPr="00163C3F" w:rsidRDefault="00163C3F" w:rsidP="00163C3F">
            <w:pPr>
              <w:rPr>
                <w:lang w:val="kk-KZ"/>
              </w:rPr>
            </w:pPr>
            <w:r w:rsidRPr="00163C3F">
              <w:rPr>
                <w:lang w:val="kk-KZ"/>
              </w:rPr>
              <w:t xml:space="preserve">Yerbol Sarmurzin, </w:t>
            </w:r>
            <w:r w:rsidRPr="00401EF0">
              <w:rPr>
                <w:b/>
                <w:bCs/>
                <w:u w:val="single"/>
                <w:lang w:val="kk-KZ"/>
              </w:rPr>
              <w:t>Bibigul Ospanova,</w:t>
            </w:r>
          </w:p>
          <w:p w14:paraId="12000D0D" w14:textId="3E0E6304" w:rsidR="00163C3F" w:rsidRPr="00163C3F" w:rsidRDefault="00163C3F" w:rsidP="00163C3F">
            <w:pPr>
              <w:rPr>
                <w:lang w:val="kk-KZ"/>
              </w:rPr>
            </w:pPr>
            <w:r w:rsidRPr="00163C3F">
              <w:rPr>
                <w:lang w:val="kk-KZ"/>
              </w:rPr>
              <w:t>Bayan Kerimbekova</w:t>
            </w:r>
            <w:r>
              <w:rPr>
                <w:lang w:val="kk-KZ"/>
              </w:rPr>
              <w:t>,</w:t>
            </w:r>
            <w:r w:rsidRPr="00163C3F">
              <w:rPr>
                <w:lang w:val="kk-KZ"/>
              </w:rPr>
              <w:t>Aigul Dauletkulova</w:t>
            </w:r>
            <w:r>
              <w:rPr>
                <w:lang w:val="kk-KZ"/>
              </w:rPr>
              <w:t>,</w:t>
            </w:r>
          </w:p>
          <w:p w14:paraId="64EBC2E2" w14:textId="48E84731" w:rsidR="00163C3F" w:rsidRPr="00DF20FE" w:rsidRDefault="00163C3F" w:rsidP="00163C3F">
            <w:pPr>
              <w:rPr>
                <w:lang w:val="kk-KZ"/>
              </w:rPr>
            </w:pPr>
            <w:r w:rsidRPr="00163C3F">
              <w:rPr>
                <w:lang w:val="kk-KZ"/>
              </w:rPr>
              <w:t>Aray Amanova</w:t>
            </w:r>
          </w:p>
        </w:tc>
        <w:tc>
          <w:tcPr>
            <w:tcW w:w="1418" w:type="dxa"/>
          </w:tcPr>
          <w:p w14:paraId="43A0450C" w14:textId="4A4672D4" w:rsidR="00163C3F" w:rsidRPr="00DF20FE" w:rsidRDefault="00163C3F" w:rsidP="00163C3F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қосалқы</w:t>
            </w:r>
            <w:r w:rsidRPr="00DF20FE">
              <w:rPr>
                <w:color w:val="000000" w:themeColor="text1"/>
                <w:lang w:val="kk-KZ"/>
              </w:rPr>
              <w:t xml:space="preserve"> автор,  автор корреспондент</w:t>
            </w:r>
          </w:p>
        </w:tc>
      </w:tr>
      <w:tr w:rsidR="006079ED" w:rsidRPr="006079ED" w14:paraId="197736F5" w14:textId="77777777" w:rsidTr="006079ED">
        <w:trPr>
          <w:trHeight w:val="438"/>
        </w:trPr>
        <w:tc>
          <w:tcPr>
            <w:tcW w:w="426" w:type="dxa"/>
          </w:tcPr>
          <w:p w14:paraId="305AF592" w14:textId="76386C52" w:rsidR="006079ED" w:rsidRPr="006079ED" w:rsidRDefault="006079ED" w:rsidP="006079ED">
            <w:pPr>
              <w:jc w:val="center"/>
              <w:rPr>
                <w:lang w:val="kk-KZ"/>
              </w:rPr>
            </w:pPr>
            <w:r w:rsidRPr="006079ED">
              <w:rPr>
                <w:sz w:val="24"/>
                <w:szCs w:val="24"/>
                <w:lang w:val="kk-KZ"/>
              </w:rPr>
              <w:lastRenderedPageBreak/>
              <w:t>1</w:t>
            </w:r>
          </w:p>
        </w:tc>
        <w:tc>
          <w:tcPr>
            <w:tcW w:w="2126" w:type="dxa"/>
          </w:tcPr>
          <w:p w14:paraId="2C8BBE0D" w14:textId="6DA07C19" w:rsidR="006079ED" w:rsidRPr="006079ED" w:rsidRDefault="006079ED" w:rsidP="006079ED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6079ED">
              <w:rPr>
                <w:b w:val="0"/>
                <w:bCs w:val="0"/>
                <w:sz w:val="24"/>
                <w:szCs w:val="24"/>
                <w:lang w:val="kk-KZ"/>
              </w:rPr>
              <w:t>2</w:t>
            </w:r>
          </w:p>
        </w:tc>
        <w:tc>
          <w:tcPr>
            <w:tcW w:w="992" w:type="dxa"/>
          </w:tcPr>
          <w:p w14:paraId="0806D4AA" w14:textId="40C5C417" w:rsidR="006079ED" w:rsidRPr="006079ED" w:rsidRDefault="006079ED" w:rsidP="006079ED">
            <w:pPr>
              <w:jc w:val="center"/>
              <w:rPr>
                <w:rFonts w:eastAsia="SimSun"/>
                <w:lang w:val="kk-KZ" w:eastAsia="zh-CN"/>
              </w:rPr>
            </w:pPr>
            <w:r w:rsidRPr="006079ED"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2410" w:type="dxa"/>
          </w:tcPr>
          <w:p w14:paraId="09192C5E" w14:textId="7E008DAE" w:rsidR="006079ED" w:rsidRPr="006079ED" w:rsidRDefault="006079ED" w:rsidP="006079ED">
            <w:pPr>
              <w:jc w:val="center"/>
              <w:rPr>
                <w:lang w:val="en-US"/>
              </w:rPr>
            </w:pPr>
            <w:r w:rsidRPr="006079ED"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985" w:type="dxa"/>
          </w:tcPr>
          <w:p w14:paraId="25C7C4E0" w14:textId="7648388E" w:rsidR="006079ED" w:rsidRPr="006079ED" w:rsidRDefault="006079ED" w:rsidP="006079E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6079ED">
              <w:rPr>
                <w:sz w:val="24"/>
                <w:szCs w:val="24"/>
                <w:lang w:val="kk-KZ"/>
              </w:rPr>
              <w:t>5</w:t>
            </w:r>
          </w:p>
        </w:tc>
        <w:tc>
          <w:tcPr>
            <w:tcW w:w="1276" w:type="dxa"/>
          </w:tcPr>
          <w:p w14:paraId="7BD89E16" w14:textId="4BAE929A" w:rsidR="006079ED" w:rsidRPr="006079ED" w:rsidRDefault="006079ED" w:rsidP="006079E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6079ED"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2410" w:type="dxa"/>
          </w:tcPr>
          <w:p w14:paraId="4035B498" w14:textId="033AF0E5" w:rsidR="006079ED" w:rsidRPr="006079ED" w:rsidRDefault="006079ED" w:rsidP="006079E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6079ED"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2410" w:type="dxa"/>
          </w:tcPr>
          <w:p w14:paraId="675DF5C5" w14:textId="07383798" w:rsidR="006079ED" w:rsidRPr="006079ED" w:rsidRDefault="006079ED" w:rsidP="006079ED">
            <w:pPr>
              <w:jc w:val="center"/>
              <w:rPr>
                <w:lang w:val="kk-KZ"/>
              </w:rPr>
            </w:pPr>
            <w:r w:rsidRPr="006079ED"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418" w:type="dxa"/>
          </w:tcPr>
          <w:p w14:paraId="1AAA7C82" w14:textId="12B970C1" w:rsidR="006079ED" w:rsidRPr="006079ED" w:rsidRDefault="006079ED" w:rsidP="006079ED">
            <w:pPr>
              <w:jc w:val="center"/>
              <w:rPr>
                <w:lang w:val="kk-KZ"/>
              </w:rPr>
            </w:pPr>
            <w:r w:rsidRPr="006079ED">
              <w:rPr>
                <w:sz w:val="24"/>
                <w:szCs w:val="24"/>
                <w:lang w:val="kk-KZ"/>
              </w:rPr>
              <w:t>9</w:t>
            </w:r>
          </w:p>
        </w:tc>
      </w:tr>
      <w:tr w:rsidR="006079ED" w:rsidRPr="00163C3F" w14:paraId="44A6F137" w14:textId="77777777" w:rsidTr="006079ED">
        <w:trPr>
          <w:trHeight w:val="1855"/>
        </w:trPr>
        <w:tc>
          <w:tcPr>
            <w:tcW w:w="426" w:type="dxa"/>
          </w:tcPr>
          <w:p w14:paraId="2BD42DFF" w14:textId="227C3941" w:rsidR="006079ED" w:rsidRPr="00163C3F" w:rsidRDefault="006079ED" w:rsidP="006079ED">
            <w:pPr>
              <w:jc w:val="center"/>
              <w:rPr>
                <w:lang w:val="kk-KZ"/>
              </w:rPr>
            </w:pPr>
            <w:r>
              <w:rPr>
                <w:lang w:val="en-US"/>
              </w:rPr>
              <w:t>2</w:t>
            </w:r>
            <w:r>
              <w:rPr>
                <w:lang w:val="kk-KZ"/>
              </w:rPr>
              <w:t>.</w:t>
            </w:r>
          </w:p>
        </w:tc>
        <w:tc>
          <w:tcPr>
            <w:tcW w:w="2126" w:type="dxa"/>
          </w:tcPr>
          <w:p w14:paraId="05F56A57" w14:textId="19810425" w:rsidR="006079ED" w:rsidRPr="00163C3F" w:rsidRDefault="006079ED" w:rsidP="006079E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  <w:r w:rsidRPr="00163C3F">
              <w:rPr>
                <w:b w:val="0"/>
                <w:bCs w:val="0"/>
                <w:sz w:val="24"/>
                <w:szCs w:val="24"/>
                <w:lang w:val="en-US"/>
              </w:rPr>
              <w:t>Developing Radiation Literacy Through Interdisciplinary Education: A Case Study of the Semipalatinsk Nuclear Test Site</w:t>
            </w:r>
          </w:p>
        </w:tc>
        <w:tc>
          <w:tcPr>
            <w:tcW w:w="992" w:type="dxa"/>
          </w:tcPr>
          <w:p w14:paraId="32FD4D82" w14:textId="1090C5E4" w:rsidR="006079ED" w:rsidRPr="00DF20FE" w:rsidRDefault="006079ED" w:rsidP="006079ED">
            <w:pPr>
              <w:jc w:val="center"/>
              <w:rPr>
                <w:rFonts w:eastAsia="SimSun"/>
                <w:color w:val="000000" w:themeColor="text1"/>
                <w:shd w:val="clear" w:color="auto" w:fill="FFFFFF"/>
                <w:lang w:val="kk-KZ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2410" w:type="dxa"/>
          </w:tcPr>
          <w:p w14:paraId="3A933168" w14:textId="6CDF3E04" w:rsidR="006079ED" w:rsidRPr="00DF20FE" w:rsidRDefault="006079ED" w:rsidP="006079ED">
            <w:pPr>
              <w:rPr>
                <w:color w:val="000000" w:themeColor="text1"/>
                <w:shd w:val="clear" w:color="auto" w:fill="FFFFFF"/>
                <w:lang w:val="en-US"/>
              </w:rPr>
            </w:pPr>
            <w:r w:rsidRPr="00163C3F">
              <w:rPr>
                <w:lang w:val="en-US"/>
              </w:rPr>
              <w:t>QUBAHAN ACADEMIC JOURNAL VOL. 6, NO. 1, March 2026</w:t>
            </w:r>
            <w:r w:rsidRPr="00163C3F">
              <w:rPr>
                <w:lang w:val="kk-KZ"/>
              </w:rPr>
              <w:t xml:space="preserve">, 781-808 </w:t>
            </w:r>
            <w:hyperlink r:id="rId20" w:history="1">
              <w:r w:rsidRPr="00163C3F">
                <w:rPr>
                  <w:rStyle w:val="a5"/>
                  <w:lang w:val="en-US"/>
                </w:rPr>
                <w:t>https://doi.org/10.48161/qaj.v6n1a2346</w:t>
              </w:r>
            </w:hyperlink>
            <w:r w:rsidRPr="005625BD">
              <w:rPr>
                <w:highlight w:val="yellow"/>
                <w:lang w:val="en-US"/>
              </w:rPr>
              <w:t xml:space="preserve"> </w:t>
            </w:r>
          </w:p>
        </w:tc>
        <w:tc>
          <w:tcPr>
            <w:tcW w:w="1985" w:type="dxa"/>
          </w:tcPr>
          <w:p w14:paraId="2DAA340C" w14:textId="0E76885E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</w:p>
          <w:p w14:paraId="3BDB3551" w14:textId="77777777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1276" w:type="dxa"/>
          </w:tcPr>
          <w:p w14:paraId="63992E01" w14:textId="745A2C3A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lang w:val="kk-KZ"/>
              </w:rPr>
              <w:t>-</w:t>
            </w:r>
          </w:p>
        </w:tc>
        <w:tc>
          <w:tcPr>
            <w:tcW w:w="2410" w:type="dxa"/>
          </w:tcPr>
          <w:p w14:paraId="0C7AE45E" w14:textId="55E33545" w:rsidR="006079ED" w:rsidRPr="002466D5" w:rsidRDefault="006079ED" w:rsidP="006079ED">
            <w:pPr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CiteScore – 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en-US"/>
              </w:rPr>
              <w:t>4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,6</w:t>
            </w:r>
          </w:p>
          <w:p w14:paraId="33AEC67D" w14:textId="77777777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Social Sciences</w:t>
            </w:r>
          </w:p>
          <w:p w14:paraId="0686C471" w14:textId="473E0059" w:rsidR="006079ED" w:rsidRPr="002466D5" w:rsidRDefault="006079ED" w:rsidP="006079ED">
            <w:pPr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(Education)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– 79 </w:t>
            </w:r>
          </w:p>
        </w:tc>
        <w:tc>
          <w:tcPr>
            <w:tcW w:w="2410" w:type="dxa"/>
          </w:tcPr>
          <w:p w14:paraId="7B2AE1FD" w14:textId="7572FE08" w:rsidR="006079ED" w:rsidRPr="00163C3F" w:rsidRDefault="006079ED" w:rsidP="006079ED">
            <w:pPr>
              <w:rPr>
                <w:lang w:val="kk-KZ"/>
              </w:rPr>
            </w:pPr>
            <w:r w:rsidRPr="00163C3F">
              <w:rPr>
                <w:lang w:val="kk-KZ"/>
              </w:rPr>
              <w:t xml:space="preserve">Maksat Zhanibek, Arafat Mamyrbekov </w:t>
            </w:r>
            <w:r w:rsidRPr="00401EF0">
              <w:rPr>
                <w:b/>
                <w:bCs/>
                <w:u w:val="single"/>
                <w:lang w:val="kk-KZ"/>
              </w:rPr>
              <w:t>Bibigul Ospanova</w:t>
            </w:r>
            <w:r w:rsidRPr="00163C3F">
              <w:rPr>
                <w:lang w:val="kk-KZ"/>
              </w:rPr>
              <w:t xml:space="preserve"> </w:t>
            </w:r>
          </w:p>
        </w:tc>
        <w:tc>
          <w:tcPr>
            <w:tcW w:w="1418" w:type="dxa"/>
          </w:tcPr>
          <w:p w14:paraId="372C96EE" w14:textId="35E88513" w:rsidR="006079ED" w:rsidRPr="00DF20FE" w:rsidRDefault="006079ED" w:rsidP="006079ED">
            <w:pPr>
              <w:jc w:val="center"/>
              <w:rPr>
                <w:lang w:val="kk-KZ"/>
              </w:rPr>
            </w:pPr>
            <w:r w:rsidRPr="00DF20FE">
              <w:rPr>
                <w:lang w:val="kk-KZ"/>
              </w:rPr>
              <w:t>қосалқы</w:t>
            </w:r>
            <w:r w:rsidRPr="00DF20FE">
              <w:rPr>
                <w:color w:val="000000" w:themeColor="text1"/>
                <w:lang w:val="kk-KZ"/>
              </w:rPr>
              <w:t xml:space="preserve"> автор,  автор корреспондент</w:t>
            </w:r>
          </w:p>
        </w:tc>
      </w:tr>
      <w:tr w:rsidR="006079ED" w:rsidRPr="002466D5" w14:paraId="7951047E" w14:textId="77777777" w:rsidTr="006079ED">
        <w:trPr>
          <w:trHeight w:val="1855"/>
        </w:trPr>
        <w:tc>
          <w:tcPr>
            <w:tcW w:w="426" w:type="dxa"/>
          </w:tcPr>
          <w:p w14:paraId="336AB6C2" w14:textId="34263C80" w:rsidR="006079ED" w:rsidRPr="00400280" w:rsidRDefault="006079ED" w:rsidP="006079ED">
            <w:pPr>
              <w:jc w:val="center"/>
            </w:pPr>
            <w:r>
              <w:t>3</w:t>
            </w:r>
          </w:p>
        </w:tc>
        <w:tc>
          <w:tcPr>
            <w:tcW w:w="2126" w:type="dxa"/>
          </w:tcPr>
          <w:p w14:paraId="14B920A2" w14:textId="77777777" w:rsidR="006079ED" w:rsidRDefault="006079ED" w:rsidP="006079ED">
            <w:pPr>
              <w:rPr>
                <w:lang w:val="en-US"/>
              </w:rPr>
            </w:pPr>
            <w:r w:rsidRPr="00926C6B">
              <w:rPr>
                <w:lang w:val="en-US"/>
              </w:rPr>
              <w:t>Replicating the pathways to resilience: demographic predictors, self-efficacy, and inclusive teaching among pre-service teachers</w:t>
            </w:r>
          </w:p>
          <w:p w14:paraId="1FF1EFDE" w14:textId="77777777" w:rsidR="006079ED" w:rsidRPr="00163C3F" w:rsidRDefault="006079ED" w:rsidP="006079ED">
            <w:pPr>
              <w:pStyle w:val="2"/>
              <w:shd w:val="clear" w:color="auto" w:fill="FFFFFF"/>
              <w:spacing w:before="0" w:beforeAutospacing="0" w:after="0" w:afterAutospacing="0"/>
              <w:outlineLvl w:val="1"/>
              <w:rPr>
                <w:b w:val="0"/>
                <w:bCs w:val="0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</w:tcPr>
          <w:p w14:paraId="1F8BE4C1" w14:textId="1D259C0E" w:rsidR="006079ED" w:rsidRPr="00926C6B" w:rsidRDefault="006079ED" w:rsidP="006079ED">
            <w:pPr>
              <w:jc w:val="center"/>
              <w:rPr>
                <w:rFonts w:eastAsia="SimSun"/>
                <w:lang w:val="kk-KZ" w:eastAsia="zh-CN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2410" w:type="dxa"/>
          </w:tcPr>
          <w:p w14:paraId="46E08E37" w14:textId="77777777" w:rsidR="006079ED" w:rsidRPr="005375A9" w:rsidRDefault="006079ED" w:rsidP="006079ED">
            <w:pPr>
              <w:rPr>
                <w:lang w:val="en-GB"/>
              </w:rPr>
            </w:pPr>
            <w:r w:rsidRPr="005375A9">
              <w:rPr>
                <w:lang w:val="en-GB"/>
              </w:rPr>
              <w:t xml:space="preserve">Frontiers in Education. 20 October 2025, </w:t>
            </w:r>
          </w:p>
          <w:p w14:paraId="2FBCB89C" w14:textId="77777777" w:rsidR="006079ED" w:rsidRPr="005375A9" w:rsidRDefault="006079ED" w:rsidP="006079ED">
            <w:pPr>
              <w:rPr>
                <w:lang w:val="en-GB"/>
              </w:rPr>
            </w:pPr>
            <w:r w:rsidRPr="005375A9">
              <w:rPr>
                <w:lang w:val="en-GB"/>
              </w:rPr>
              <w:t>Volume 10, 01-11 р.</w:t>
            </w:r>
          </w:p>
          <w:p w14:paraId="54D37011" w14:textId="76031056" w:rsidR="006079ED" w:rsidRPr="00163C3F" w:rsidRDefault="006079ED" w:rsidP="006079ED">
            <w:pPr>
              <w:rPr>
                <w:lang w:val="en-US"/>
              </w:rPr>
            </w:pPr>
            <w:hyperlink r:id="rId21" w:history="1">
              <w:r w:rsidRPr="00D319B2">
                <w:rPr>
                  <w:rStyle w:val="a5"/>
                  <w:lang w:val="en-GB"/>
                </w:rPr>
                <w:t>https://doi.org/10.3389/feduc.2025.1640288</w:t>
              </w:r>
            </w:hyperlink>
            <w:r>
              <w:t xml:space="preserve"> </w:t>
            </w:r>
          </w:p>
        </w:tc>
        <w:tc>
          <w:tcPr>
            <w:tcW w:w="1985" w:type="dxa"/>
          </w:tcPr>
          <w:p w14:paraId="075A36E6" w14:textId="77777777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Journal Impact Factor 2022</w:t>
            </w:r>
          </w:p>
          <w:p w14:paraId="2AF8CF40" w14:textId="200673AD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– 1.9</w:t>
            </w:r>
          </w:p>
          <w:p w14:paraId="2561A115" w14:textId="77777777" w:rsidR="006079ED" w:rsidRPr="002466D5" w:rsidRDefault="006079ED" w:rsidP="006079E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</w:p>
          <w:p w14:paraId="4E7F1F9B" w14:textId="26339ED9" w:rsidR="006079ED" w:rsidRPr="002466D5" w:rsidRDefault="006079ED" w:rsidP="006079E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hd w:val="clear" w:color="auto" w:fill="FFFFFF"/>
                <w:lang w:val="kk-KZ"/>
              </w:rPr>
              <w:t>EDUCATION &amp; EDUCATIONAL RESEARCH</w:t>
            </w:r>
          </w:p>
        </w:tc>
        <w:tc>
          <w:tcPr>
            <w:tcW w:w="1276" w:type="dxa"/>
          </w:tcPr>
          <w:p w14:paraId="7DEC5891" w14:textId="333116D7" w:rsidR="006079ED" w:rsidRPr="002466D5" w:rsidRDefault="006079ED" w:rsidP="006079ED">
            <w:pPr>
              <w:jc w:val="center"/>
              <w:rPr>
                <w:color w:val="000000" w:themeColor="text1"/>
                <w:lang w:val="kk-KZ"/>
              </w:rPr>
            </w:pPr>
            <w:r w:rsidRPr="002466D5">
              <w:rPr>
                <w:color w:val="000000" w:themeColor="text1"/>
                <w:lang w:val="kk-KZ"/>
              </w:rPr>
              <w:t xml:space="preserve">ESCI </w:t>
            </w: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edition</w:t>
            </w:r>
          </w:p>
        </w:tc>
        <w:tc>
          <w:tcPr>
            <w:tcW w:w="2410" w:type="dxa"/>
          </w:tcPr>
          <w:p w14:paraId="7E7D571D" w14:textId="68360EF0" w:rsidR="006079ED" w:rsidRPr="002466D5" w:rsidRDefault="006079ED" w:rsidP="006079ED">
            <w:pPr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CiteScore – 3,7</w:t>
            </w:r>
          </w:p>
          <w:p w14:paraId="2983FE4E" w14:textId="77777777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Social Sciences</w:t>
            </w:r>
          </w:p>
          <w:p w14:paraId="6F0EBC04" w14:textId="4DFBD2E2" w:rsidR="006079ED" w:rsidRPr="002466D5" w:rsidRDefault="006079ED" w:rsidP="006079E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(Education)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– 71</w:t>
            </w:r>
          </w:p>
        </w:tc>
        <w:tc>
          <w:tcPr>
            <w:tcW w:w="2410" w:type="dxa"/>
          </w:tcPr>
          <w:p w14:paraId="04D7C332" w14:textId="6468111B" w:rsidR="006079ED" w:rsidRPr="002466D5" w:rsidRDefault="006079ED" w:rsidP="006079ED">
            <w:pPr>
              <w:ind w:firstLine="31"/>
              <w:rPr>
                <w:lang w:val="kk-KZ"/>
              </w:rPr>
            </w:pPr>
            <w:r w:rsidRPr="002466D5">
              <w:rPr>
                <w:lang w:val="kk-KZ"/>
              </w:rPr>
              <w:t xml:space="preserve">Zhulduz Shuakbayeva </w:t>
            </w:r>
            <w:r w:rsidRPr="002466D5">
              <w:rPr>
                <w:b/>
                <w:bCs/>
                <w:u w:val="single"/>
                <w:lang w:val="kk-KZ"/>
              </w:rPr>
              <w:t>Bibigul Ospanova</w:t>
            </w:r>
            <w:r w:rsidRPr="002466D5">
              <w:rPr>
                <w:lang w:val="kk-KZ"/>
              </w:rPr>
              <w:t xml:space="preserve"> Kamariyash Kalkeyeva Rsaldy Orazaliyeva</w:t>
            </w:r>
          </w:p>
          <w:p w14:paraId="234FE3B6" w14:textId="2F1CF460" w:rsidR="006079ED" w:rsidRPr="002466D5" w:rsidRDefault="006079ED" w:rsidP="006079ED">
            <w:pPr>
              <w:ind w:firstLine="31"/>
              <w:rPr>
                <w:highlight w:val="yellow"/>
                <w:lang w:val="kk-KZ"/>
              </w:rPr>
            </w:pPr>
            <w:r w:rsidRPr="002466D5">
              <w:rPr>
                <w:lang w:val="kk-KZ"/>
              </w:rPr>
              <w:t>Aigul Nurekenova</w:t>
            </w:r>
          </w:p>
        </w:tc>
        <w:tc>
          <w:tcPr>
            <w:tcW w:w="1418" w:type="dxa"/>
          </w:tcPr>
          <w:p w14:paraId="4ADF7324" w14:textId="3354F99C" w:rsidR="006079ED" w:rsidRPr="00DF20FE" w:rsidRDefault="006079ED" w:rsidP="006079ED">
            <w:pPr>
              <w:jc w:val="center"/>
              <w:rPr>
                <w:lang w:val="kk-KZ"/>
              </w:rPr>
            </w:pPr>
          </w:p>
        </w:tc>
      </w:tr>
      <w:tr w:rsidR="006079ED" w:rsidRPr="00310077" w14:paraId="41A2DE2B" w14:textId="77777777" w:rsidTr="006079ED">
        <w:trPr>
          <w:trHeight w:val="1855"/>
        </w:trPr>
        <w:tc>
          <w:tcPr>
            <w:tcW w:w="426" w:type="dxa"/>
          </w:tcPr>
          <w:p w14:paraId="79DEA2CF" w14:textId="77C89B5A" w:rsidR="006079ED" w:rsidRPr="00310077" w:rsidRDefault="006079ED" w:rsidP="006079ED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 xml:space="preserve">4. </w:t>
            </w:r>
          </w:p>
        </w:tc>
        <w:tc>
          <w:tcPr>
            <w:tcW w:w="2126" w:type="dxa"/>
          </w:tcPr>
          <w:p w14:paraId="2AE59FA3" w14:textId="77777777" w:rsidR="006079ED" w:rsidRPr="00310077" w:rsidRDefault="006079ED" w:rsidP="006079ED">
            <w:pPr>
              <w:pStyle w:val="4"/>
              <w:outlineLvl w:val="3"/>
              <w:rPr>
                <w:rFonts w:ascii="Times New Roman" w:hAnsi="Times New Roman" w:cs="Times New Roman"/>
                <w:i w:val="0"/>
                <w:iCs w:val="0"/>
                <w:color w:val="auto"/>
                <w:sz w:val="24"/>
                <w:szCs w:val="24"/>
                <w:lang w:val="en-US"/>
              </w:rPr>
            </w:pPr>
            <w:hyperlink r:id="rId22" w:history="1">
              <w:r w:rsidRPr="00310077">
                <w:rPr>
                  <w:rStyle w:val="typography-modulelvnit"/>
                  <w:rFonts w:ascii="Times New Roman" w:hAnsi="Times New Roman" w:cs="Times New Roman"/>
                  <w:i w:val="0"/>
                  <w:iCs w:val="0"/>
                  <w:color w:val="auto"/>
                  <w:lang w:val="en-US"/>
                </w:rPr>
                <w:t>Introduction of Kazakh national sports games into the system of physical education for preschool children</w:t>
              </w:r>
            </w:hyperlink>
          </w:p>
          <w:p w14:paraId="6D18D728" w14:textId="77777777" w:rsidR="006079ED" w:rsidRPr="00926C6B" w:rsidRDefault="006079ED" w:rsidP="006079ED">
            <w:pPr>
              <w:rPr>
                <w:lang w:val="en-US"/>
              </w:rPr>
            </w:pPr>
          </w:p>
        </w:tc>
        <w:tc>
          <w:tcPr>
            <w:tcW w:w="992" w:type="dxa"/>
          </w:tcPr>
          <w:p w14:paraId="6D031263" w14:textId="169F8044" w:rsidR="006079ED" w:rsidRPr="00926C6B" w:rsidRDefault="006079ED" w:rsidP="006079ED">
            <w:pPr>
              <w:jc w:val="center"/>
              <w:rPr>
                <w:rFonts w:eastAsia="SimSun"/>
                <w:lang w:val="kk-KZ" w:eastAsia="zh-CN"/>
              </w:rPr>
            </w:pPr>
            <w:r w:rsidRPr="00926C6B">
              <w:rPr>
                <w:rFonts w:eastAsia="SimSun"/>
                <w:lang w:val="kk-KZ" w:eastAsia="zh-CN"/>
              </w:rPr>
              <w:t>Мақала</w:t>
            </w:r>
          </w:p>
        </w:tc>
        <w:tc>
          <w:tcPr>
            <w:tcW w:w="2410" w:type="dxa"/>
          </w:tcPr>
          <w:p w14:paraId="00086768" w14:textId="77777777" w:rsidR="006079ED" w:rsidRDefault="006079ED" w:rsidP="006079ED">
            <w:pPr>
              <w:rPr>
                <w:rStyle w:val="typography-modulelvnit"/>
                <w:lang w:val="kk-KZ"/>
              </w:rPr>
            </w:pPr>
            <w:hyperlink r:id="rId23" w:history="1">
              <w:r w:rsidRPr="00310077">
                <w:rPr>
                  <w:rStyle w:val="typography-modulelvnit"/>
                  <w:lang w:val="en-US"/>
                </w:rPr>
                <w:t>Journal of Advanced Pharmacy Education and Research</w:t>
              </w:r>
              <w:r>
                <w:rPr>
                  <w:rStyle w:val="typography-modulelvnit"/>
                  <w:lang w:val="kk-KZ"/>
                </w:rPr>
                <w:t xml:space="preserve"> </w:t>
              </w:r>
              <w:r w:rsidRPr="00310077">
                <w:rPr>
                  <w:rStyle w:val="typography-modulelvnit"/>
                  <w:lang w:val="en-US"/>
                </w:rPr>
                <w:t>Open source preview</w:t>
              </w:r>
            </w:hyperlink>
            <w:r w:rsidRPr="00310077">
              <w:rPr>
                <w:rStyle w:val="typography-modulelvnit"/>
                <w:lang w:val="en-US"/>
              </w:rPr>
              <w:t>, 2026, 16(2), 32–40</w:t>
            </w:r>
            <w:r>
              <w:rPr>
                <w:rStyle w:val="typography-modulelvnit"/>
                <w:lang w:val="kk-KZ"/>
              </w:rPr>
              <w:t xml:space="preserve"> р.</w:t>
            </w:r>
          </w:p>
          <w:p w14:paraId="29E55FB8" w14:textId="5D73A4D2" w:rsidR="006079ED" w:rsidRPr="005375A9" w:rsidRDefault="006079ED" w:rsidP="006079ED">
            <w:pPr>
              <w:rPr>
                <w:lang w:val="en-GB"/>
              </w:rPr>
            </w:pPr>
            <w:hyperlink r:id="rId24" w:history="1">
              <w:r w:rsidRPr="00E72918">
                <w:rPr>
                  <w:rStyle w:val="a5"/>
                  <w:lang w:val="en-US"/>
                </w:rPr>
                <w:t>https://doi.org/10.51847/QBuxjraOUz</w:t>
              </w:r>
            </w:hyperlink>
            <w:r>
              <w:rPr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5F95E424" w14:textId="1F3A5ECB" w:rsidR="006079ED" w:rsidRPr="002466D5" w:rsidRDefault="006079ED" w:rsidP="006079ED">
            <w:pPr>
              <w:jc w:val="center"/>
              <w:rPr>
                <w:color w:val="000000" w:themeColor="text1"/>
                <w:shd w:val="clear" w:color="auto" w:fill="FFFFFF"/>
                <w:lang w:val="kk-KZ"/>
              </w:rPr>
            </w:pPr>
            <w:r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-</w:t>
            </w:r>
          </w:p>
        </w:tc>
        <w:tc>
          <w:tcPr>
            <w:tcW w:w="1276" w:type="dxa"/>
          </w:tcPr>
          <w:p w14:paraId="145E322A" w14:textId="1FEF3DBC" w:rsidR="006079ED" w:rsidRPr="002466D5" w:rsidRDefault="006079ED" w:rsidP="006079ED">
            <w:pPr>
              <w:jc w:val="center"/>
              <w:rPr>
                <w:color w:val="000000" w:themeColor="text1"/>
                <w:lang w:val="kk-KZ"/>
              </w:rPr>
            </w:pPr>
            <w:r>
              <w:rPr>
                <w:color w:val="000000" w:themeColor="text1"/>
                <w:lang w:val="kk-KZ"/>
              </w:rPr>
              <w:t>-</w:t>
            </w:r>
          </w:p>
        </w:tc>
        <w:tc>
          <w:tcPr>
            <w:tcW w:w="2410" w:type="dxa"/>
          </w:tcPr>
          <w:p w14:paraId="73C264C3" w14:textId="5AD5D2CA" w:rsidR="006079ED" w:rsidRPr="002466D5" w:rsidRDefault="006079ED" w:rsidP="006079ED">
            <w:pPr>
              <w:jc w:val="center"/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CiteScore – </w:t>
            </w:r>
            <w:r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2,4</w:t>
            </w:r>
          </w:p>
          <w:p w14:paraId="03A09331" w14:textId="77777777" w:rsidR="006079ED" w:rsidRPr="002466D5" w:rsidRDefault="006079ED" w:rsidP="006079ED">
            <w:pPr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Social Sciences</w:t>
            </w:r>
          </w:p>
          <w:p w14:paraId="7CB73D1C" w14:textId="3E139EB6" w:rsidR="006079ED" w:rsidRPr="002466D5" w:rsidRDefault="006079ED" w:rsidP="006079ED">
            <w:pPr>
              <w:jc w:val="center"/>
              <w:rPr>
                <w:color w:val="000000" w:themeColor="text1"/>
                <w:spacing w:val="2"/>
                <w:shd w:val="clear" w:color="auto" w:fill="FFFFFF"/>
                <w:lang w:val="kk-KZ"/>
              </w:rPr>
            </w:pPr>
            <w:r w:rsidRPr="002466D5">
              <w:rPr>
                <w:color w:val="000000" w:themeColor="text1"/>
                <w:sz w:val="24"/>
                <w:szCs w:val="24"/>
                <w:shd w:val="clear" w:color="auto" w:fill="FFFFFF"/>
                <w:lang w:val="kk-KZ"/>
              </w:rPr>
              <w:t>(Education)</w:t>
            </w:r>
            <w:r w:rsidRPr="002466D5"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 xml:space="preserve"> – </w:t>
            </w:r>
            <w:r>
              <w:rPr>
                <w:color w:val="000000" w:themeColor="text1"/>
                <w:spacing w:val="2"/>
                <w:sz w:val="24"/>
                <w:szCs w:val="24"/>
                <w:shd w:val="clear" w:color="auto" w:fill="FFFFFF"/>
                <w:lang w:val="kk-KZ"/>
              </w:rPr>
              <w:t>56</w:t>
            </w:r>
          </w:p>
        </w:tc>
        <w:tc>
          <w:tcPr>
            <w:tcW w:w="2410" w:type="dxa"/>
          </w:tcPr>
          <w:p w14:paraId="7F0B3D07" w14:textId="77777777" w:rsidR="006079ED" w:rsidRDefault="006079ED" w:rsidP="006079ED">
            <w:pPr>
              <w:rPr>
                <w:lang w:val="kk-KZ"/>
              </w:rPr>
            </w:pPr>
            <w:r w:rsidRPr="00310077">
              <w:rPr>
                <w:lang w:val="kk-KZ"/>
              </w:rPr>
              <w:t>Dinara Yerdembekov</w:t>
            </w:r>
            <w:r>
              <w:rPr>
                <w:lang w:val="kk-KZ"/>
              </w:rPr>
              <w:t>а</w:t>
            </w:r>
          </w:p>
          <w:p w14:paraId="6D312ED9" w14:textId="6969F76F" w:rsidR="006079ED" w:rsidRDefault="006079ED" w:rsidP="006079ED">
            <w:pPr>
              <w:rPr>
                <w:lang w:val="kk-KZ"/>
              </w:rPr>
            </w:pPr>
            <w:r w:rsidRPr="00310077">
              <w:rPr>
                <w:lang w:val="kk-KZ"/>
              </w:rPr>
              <w:t xml:space="preserve">Assem Bulshekbayeva </w:t>
            </w:r>
            <w:r w:rsidRPr="00310077">
              <w:rPr>
                <w:b/>
                <w:bCs/>
                <w:u w:val="single"/>
                <w:lang w:val="kk-KZ"/>
              </w:rPr>
              <w:t>Bibigul Ospanova</w:t>
            </w:r>
            <w:r>
              <w:rPr>
                <w:lang w:val="kk-KZ"/>
              </w:rPr>
              <w:t xml:space="preserve"> </w:t>
            </w:r>
            <w:r w:rsidRPr="00310077">
              <w:rPr>
                <w:lang w:val="kk-KZ"/>
              </w:rPr>
              <w:t>Gulbakhira</w:t>
            </w:r>
            <w:r>
              <w:rPr>
                <w:lang w:val="kk-KZ"/>
              </w:rPr>
              <w:t xml:space="preserve"> </w:t>
            </w:r>
            <w:r w:rsidRPr="00310077">
              <w:rPr>
                <w:lang w:val="kk-KZ"/>
              </w:rPr>
              <w:t>Shirinbayeva</w:t>
            </w:r>
          </w:p>
          <w:p w14:paraId="1CB062CB" w14:textId="21465CC8" w:rsidR="006079ED" w:rsidRPr="002466D5" w:rsidRDefault="006079ED" w:rsidP="006079ED">
            <w:pPr>
              <w:ind w:firstLine="31"/>
              <w:rPr>
                <w:lang w:val="kk-KZ"/>
              </w:rPr>
            </w:pPr>
            <w:r w:rsidRPr="00310077">
              <w:rPr>
                <w:lang w:val="kk-KZ"/>
              </w:rPr>
              <w:t>Nazira Atemkulova Shynar Karipbayeva</w:t>
            </w:r>
          </w:p>
        </w:tc>
        <w:tc>
          <w:tcPr>
            <w:tcW w:w="1418" w:type="dxa"/>
          </w:tcPr>
          <w:p w14:paraId="35CAD6E5" w14:textId="607994F9" w:rsidR="006079ED" w:rsidRPr="00DF20FE" w:rsidRDefault="006079ED" w:rsidP="006079ED">
            <w:pPr>
              <w:jc w:val="center"/>
              <w:rPr>
                <w:lang w:val="kk-KZ"/>
              </w:rPr>
            </w:pPr>
          </w:p>
        </w:tc>
      </w:tr>
    </w:tbl>
    <w:p w14:paraId="4668C6A2" w14:textId="62E57F7A" w:rsidR="002960DC" w:rsidRPr="002466D5" w:rsidRDefault="002960DC" w:rsidP="00657641">
      <w:pPr>
        <w:rPr>
          <w:rFonts w:ascii="Arial" w:hAnsi="Arial" w:cs="Arial"/>
          <w:color w:val="FFFFFF"/>
          <w:shd w:val="clear" w:color="auto" w:fill="2D4575"/>
          <w:lang w:val="kk-KZ"/>
        </w:rPr>
      </w:pPr>
    </w:p>
    <w:p w14:paraId="1958695A" w14:textId="4BB5E3B2" w:rsidR="00401EF0" w:rsidRPr="00310077" w:rsidRDefault="00401EF0" w:rsidP="00657641">
      <w:pPr>
        <w:rPr>
          <w:rFonts w:ascii="Arial" w:hAnsi="Arial" w:cs="Arial"/>
          <w:color w:val="FFFFFF"/>
          <w:shd w:val="clear" w:color="auto" w:fill="2D4575"/>
          <w:lang w:val="en-US"/>
        </w:rPr>
      </w:pPr>
    </w:p>
    <w:sectPr w:rsidR="00401EF0" w:rsidRPr="00310077" w:rsidSect="00DE2573">
      <w:headerReference w:type="default" r:id="rId25"/>
      <w:footerReference w:type="default" r:id="rId26"/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93638A" w14:textId="77777777" w:rsidR="002C1003" w:rsidRDefault="002C1003" w:rsidP="00CE0A93">
      <w:r>
        <w:separator/>
      </w:r>
    </w:p>
  </w:endnote>
  <w:endnote w:type="continuationSeparator" w:id="0">
    <w:p w14:paraId="60847941" w14:textId="77777777" w:rsidR="002C1003" w:rsidRDefault="002C1003" w:rsidP="00CE0A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InterTimes 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ItalicMT">
    <w:altName w:val="MS Mincho"/>
    <w:panose1 w:val="00000000000000000000"/>
    <w:charset w:val="80"/>
    <w:family w:val="auto"/>
    <w:notTrueType/>
    <w:pitch w:val="default"/>
    <w:sig w:usb0="00000007" w:usb1="08070000" w:usb2="00000010" w:usb3="00000000" w:csb0="00020011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a4"/>
      <w:tblW w:w="0" w:type="auto"/>
      <w:tblInd w:w="196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946"/>
      <w:gridCol w:w="3686"/>
    </w:tblGrid>
    <w:tr w:rsidR="00785E82" w:rsidRPr="005409AC" w14:paraId="4FFB6D02" w14:textId="77777777" w:rsidTr="00145977">
      <w:tc>
        <w:tcPr>
          <w:tcW w:w="6946" w:type="dxa"/>
        </w:tcPr>
        <w:p w14:paraId="58097E8A" w14:textId="77777777" w:rsidR="00785E82" w:rsidRPr="005409AC" w:rsidRDefault="00785E82" w:rsidP="003252EB">
          <w:pPr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 xml:space="preserve">Басқарма төрағасы – Ректор </w:t>
          </w:r>
        </w:p>
      </w:tc>
      <w:tc>
        <w:tcPr>
          <w:tcW w:w="3686" w:type="dxa"/>
        </w:tcPr>
        <w:p w14:paraId="7F4860C6" w14:textId="75245331" w:rsidR="00785E82" w:rsidRDefault="00785E82" w:rsidP="003252EB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Д.Р. Орынбеков</w:t>
          </w:r>
        </w:p>
        <w:p w14:paraId="0D987F02" w14:textId="77777777" w:rsidR="00785E82" w:rsidRDefault="00785E82" w:rsidP="003252EB">
          <w:pPr>
            <w:rPr>
              <w:sz w:val="24"/>
              <w:szCs w:val="24"/>
              <w:lang w:val="kk-KZ"/>
            </w:rPr>
          </w:pPr>
        </w:p>
        <w:p w14:paraId="16B59AAC" w14:textId="77777777" w:rsidR="00785E82" w:rsidRPr="005409AC" w:rsidRDefault="00785E82" w:rsidP="003252EB">
          <w:pPr>
            <w:rPr>
              <w:sz w:val="24"/>
              <w:szCs w:val="24"/>
              <w:lang w:val="kk-KZ"/>
            </w:rPr>
          </w:pPr>
        </w:p>
      </w:tc>
    </w:tr>
    <w:tr w:rsidR="00785E82" w:rsidRPr="005409AC" w14:paraId="4779A254" w14:textId="77777777" w:rsidTr="00145977">
      <w:tc>
        <w:tcPr>
          <w:tcW w:w="6946" w:type="dxa"/>
        </w:tcPr>
        <w:p w14:paraId="7B91CC3A" w14:textId="77777777" w:rsidR="00785E82" w:rsidRPr="005409AC" w:rsidRDefault="00785E82" w:rsidP="003252EB">
          <w:pPr>
            <w:rPr>
              <w:lang w:val="kk-KZ"/>
            </w:rPr>
          </w:pPr>
          <w:r>
            <w:rPr>
              <w:sz w:val="24"/>
              <w:szCs w:val="24"/>
              <w:lang w:val="kk-KZ"/>
            </w:rPr>
            <w:t>Ғалым хатшы</w:t>
          </w:r>
        </w:p>
      </w:tc>
      <w:tc>
        <w:tcPr>
          <w:tcW w:w="3686" w:type="dxa"/>
        </w:tcPr>
        <w:p w14:paraId="045CEA53" w14:textId="26044C99" w:rsidR="00785E82" w:rsidRDefault="004C3817" w:rsidP="003252EB">
          <w:pPr>
            <w:rPr>
              <w:sz w:val="24"/>
              <w:szCs w:val="24"/>
              <w:lang w:val="kk-KZ"/>
            </w:rPr>
          </w:pPr>
          <w:r>
            <w:rPr>
              <w:sz w:val="24"/>
              <w:szCs w:val="24"/>
              <w:lang w:val="kk-KZ"/>
            </w:rPr>
            <w:t>А.Н. Нургазезова</w:t>
          </w:r>
        </w:p>
        <w:p w14:paraId="5F15E187" w14:textId="77777777" w:rsidR="00785E82" w:rsidRPr="005409AC" w:rsidRDefault="00785E82" w:rsidP="003252EB">
          <w:pPr>
            <w:rPr>
              <w:sz w:val="24"/>
              <w:szCs w:val="24"/>
              <w:lang w:val="kk-KZ"/>
            </w:rPr>
          </w:pPr>
        </w:p>
        <w:p w14:paraId="7B961391" w14:textId="77777777" w:rsidR="00785E82" w:rsidRPr="005409AC" w:rsidRDefault="00785E82" w:rsidP="003252EB">
          <w:pPr>
            <w:rPr>
              <w:lang w:val="kk-KZ"/>
            </w:rPr>
          </w:pPr>
        </w:p>
      </w:tc>
    </w:tr>
    <w:tr w:rsidR="00785E82" w:rsidRPr="005409AC" w14:paraId="5A745ACF" w14:textId="55171824" w:rsidTr="00145977">
      <w:tc>
        <w:tcPr>
          <w:tcW w:w="6946" w:type="dxa"/>
        </w:tcPr>
        <w:p w14:paraId="205545B6" w14:textId="77777777" w:rsidR="00785E82" w:rsidRPr="005409AC" w:rsidRDefault="00785E82" w:rsidP="003252EB">
          <w:pPr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>Ізденуші</w:t>
          </w:r>
        </w:p>
      </w:tc>
      <w:tc>
        <w:tcPr>
          <w:tcW w:w="3686" w:type="dxa"/>
        </w:tcPr>
        <w:p w14:paraId="3C88781A" w14:textId="00F0A1B2" w:rsidR="00785E82" w:rsidRPr="005409AC" w:rsidRDefault="004C3817" w:rsidP="009A403F">
          <w:pPr>
            <w:rPr>
              <w:sz w:val="24"/>
              <w:szCs w:val="24"/>
            </w:rPr>
          </w:pPr>
          <w:r>
            <w:rPr>
              <w:sz w:val="24"/>
              <w:szCs w:val="24"/>
              <w:lang w:val="kk-KZ"/>
            </w:rPr>
            <w:t>Б.К. Оспанова</w:t>
          </w:r>
        </w:p>
      </w:tc>
    </w:tr>
  </w:tbl>
  <w:p w14:paraId="3A08C057" w14:textId="77777777" w:rsidR="00785E82" w:rsidRDefault="00785E82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C1C305" w14:textId="77777777" w:rsidR="002C1003" w:rsidRDefault="002C1003" w:rsidP="00CE0A93">
      <w:r>
        <w:separator/>
      </w:r>
    </w:p>
  </w:footnote>
  <w:footnote w:type="continuationSeparator" w:id="0">
    <w:p w14:paraId="76077F2F" w14:textId="77777777" w:rsidR="002C1003" w:rsidRDefault="002C1003" w:rsidP="00CE0A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5A5FD2" w14:textId="77777777" w:rsidR="00785E82" w:rsidRDefault="00785E82">
    <w:pPr>
      <w:pStyle w:val="af3"/>
    </w:pPr>
  </w:p>
  <w:p w14:paraId="7B7D2783" w14:textId="2CA39060" w:rsidR="00785E82" w:rsidRDefault="00785E8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F4466"/>
    <w:multiLevelType w:val="multilevel"/>
    <w:tmpl w:val="94589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7815B9"/>
    <w:multiLevelType w:val="hybridMultilevel"/>
    <w:tmpl w:val="DBA26D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D96FA9"/>
    <w:multiLevelType w:val="multilevel"/>
    <w:tmpl w:val="1284A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EA20906"/>
    <w:multiLevelType w:val="multilevel"/>
    <w:tmpl w:val="A888ED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9764CA"/>
    <w:multiLevelType w:val="multilevel"/>
    <w:tmpl w:val="D304F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6A5577"/>
    <w:multiLevelType w:val="multilevel"/>
    <w:tmpl w:val="00924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001CFF"/>
    <w:multiLevelType w:val="multilevel"/>
    <w:tmpl w:val="2E2C9A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25B9"/>
    <w:rsid w:val="00002D07"/>
    <w:rsid w:val="0000554D"/>
    <w:rsid w:val="00010BBF"/>
    <w:rsid w:val="00010EDD"/>
    <w:rsid w:val="00011EF7"/>
    <w:rsid w:val="00012B9E"/>
    <w:rsid w:val="00017F85"/>
    <w:rsid w:val="00020D72"/>
    <w:rsid w:val="000211E2"/>
    <w:rsid w:val="00024808"/>
    <w:rsid w:val="00031220"/>
    <w:rsid w:val="000358C9"/>
    <w:rsid w:val="00036823"/>
    <w:rsid w:val="00043BF0"/>
    <w:rsid w:val="00044112"/>
    <w:rsid w:val="000449A8"/>
    <w:rsid w:val="00051D06"/>
    <w:rsid w:val="00051E78"/>
    <w:rsid w:val="0005351D"/>
    <w:rsid w:val="000541A1"/>
    <w:rsid w:val="000550E8"/>
    <w:rsid w:val="00060CC2"/>
    <w:rsid w:val="000703C0"/>
    <w:rsid w:val="00071F76"/>
    <w:rsid w:val="00071FB5"/>
    <w:rsid w:val="00074072"/>
    <w:rsid w:val="000770C3"/>
    <w:rsid w:val="00081942"/>
    <w:rsid w:val="0008261A"/>
    <w:rsid w:val="000834AA"/>
    <w:rsid w:val="00085DEE"/>
    <w:rsid w:val="00086D02"/>
    <w:rsid w:val="00094E18"/>
    <w:rsid w:val="00097198"/>
    <w:rsid w:val="000A1B5A"/>
    <w:rsid w:val="000A49B7"/>
    <w:rsid w:val="000A5149"/>
    <w:rsid w:val="000A5AE3"/>
    <w:rsid w:val="000A7E07"/>
    <w:rsid w:val="000B5FCE"/>
    <w:rsid w:val="000C39D8"/>
    <w:rsid w:val="000C3F51"/>
    <w:rsid w:val="000C4694"/>
    <w:rsid w:val="000C7283"/>
    <w:rsid w:val="000C7597"/>
    <w:rsid w:val="000D131F"/>
    <w:rsid w:val="000D3A50"/>
    <w:rsid w:val="000D468F"/>
    <w:rsid w:val="000D4B9F"/>
    <w:rsid w:val="000D7AC4"/>
    <w:rsid w:val="000E08A5"/>
    <w:rsid w:val="000E0AE3"/>
    <w:rsid w:val="000E398A"/>
    <w:rsid w:val="000E7F80"/>
    <w:rsid w:val="000F22B2"/>
    <w:rsid w:val="000F5949"/>
    <w:rsid w:val="001030D2"/>
    <w:rsid w:val="001050B6"/>
    <w:rsid w:val="00116200"/>
    <w:rsid w:val="00117C0F"/>
    <w:rsid w:val="0012011E"/>
    <w:rsid w:val="001215C4"/>
    <w:rsid w:val="00122246"/>
    <w:rsid w:val="0012614D"/>
    <w:rsid w:val="00127915"/>
    <w:rsid w:val="001323B7"/>
    <w:rsid w:val="00135A0B"/>
    <w:rsid w:val="00135A91"/>
    <w:rsid w:val="00136A6B"/>
    <w:rsid w:val="00145977"/>
    <w:rsid w:val="00145E77"/>
    <w:rsid w:val="001479B8"/>
    <w:rsid w:val="00151712"/>
    <w:rsid w:val="00153B65"/>
    <w:rsid w:val="001602AD"/>
    <w:rsid w:val="00161AB6"/>
    <w:rsid w:val="00163C3F"/>
    <w:rsid w:val="00165373"/>
    <w:rsid w:val="00166C75"/>
    <w:rsid w:val="00180E13"/>
    <w:rsid w:val="00183987"/>
    <w:rsid w:val="00184103"/>
    <w:rsid w:val="00187F54"/>
    <w:rsid w:val="00191225"/>
    <w:rsid w:val="00194259"/>
    <w:rsid w:val="0019600E"/>
    <w:rsid w:val="00196056"/>
    <w:rsid w:val="00196BBF"/>
    <w:rsid w:val="001A444C"/>
    <w:rsid w:val="001A4B23"/>
    <w:rsid w:val="001A7905"/>
    <w:rsid w:val="001B022E"/>
    <w:rsid w:val="001B34AD"/>
    <w:rsid w:val="001C0113"/>
    <w:rsid w:val="001C0B5C"/>
    <w:rsid w:val="001C2443"/>
    <w:rsid w:val="001C30C8"/>
    <w:rsid w:val="001C3907"/>
    <w:rsid w:val="001C59DC"/>
    <w:rsid w:val="001C6832"/>
    <w:rsid w:val="001C76A2"/>
    <w:rsid w:val="001D3669"/>
    <w:rsid w:val="001D475A"/>
    <w:rsid w:val="001D75AC"/>
    <w:rsid w:val="001E00EF"/>
    <w:rsid w:val="001E57C0"/>
    <w:rsid w:val="001E6C17"/>
    <w:rsid w:val="001E7B60"/>
    <w:rsid w:val="001F6402"/>
    <w:rsid w:val="001F77CD"/>
    <w:rsid w:val="002028DA"/>
    <w:rsid w:val="0020306F"/>
    <w:rsid w:val="00207A0E"/>
    <w:rsid w:val="002100F2"/>
    <w:rsid w:val="00213466"/>
    <w:rsid w:val="00216524"/>
    <w:rsid w:val="00222383"/>
    <w:rsid w:val="00227D3C"/>
    <w:rsid w:val="00231B1E"/>
    <w:rsid w:val="00235E04"/>
    <w:rsid w:val="0023723C"/>
    <w:rsid w:val="0024004C"/>
    <w:rsid w:val="00243A30"/>
    <w:rsid w:val="00245629"/>
    <w:rsid w:val="002466D5"/>
    <w:rsid w:val="00250DE0"/>
    <w:rsid w:val="00251659"/>
    <w:rsid w:val="00253F4B"/>
    <w:rsid w:val="00257B4A"/>
    <w:rsid w:val="00261B18"/>
    <w:rsid w:val="002634CB"/>
    <w:rsid w:val="00263672"/>
    <w:rsid w:val="0026375B"/>
    <w:rsid w:val="0026786B"/>
    <w:rsid w:val="00276DFB"/>
    <w:rsid w:val="00277CA3"/>
    <w:rsid w:val="002938F4"/>
    <w:rsid w:val="00294214"/>
    <w:rsid w:val="00294C70"/>
    <w:rsid w:val="002960DC"/>
    <w:rsid w:val="00296B43"/>
    <w:rsid w:val="002972D9"/>
    <w:rsid w:val="002A1E18"/>
    <w:rsid w:val="002A2C31"/>
    <w:rsid w:val="002A46C9"/>
    <w:rsid w:val="002A6E07"/>
    <w:rsid w:val="002A7624"/>
    <w:rsid w:val="002B0A70"/>
    <w:rsid w:val="002C1003"/>
    <w:rsid w:val="002C22C3"/>
    <w:rsid w:val="002C230F"/>
    <w:rsid w:val="002C7F3D"/>
    <w:rsid w:val="002D0953"/>
    <w:rsid w:val="002D25D5"/>
    <w:rsid w:val="002D4052"/>
    <w:rsid w:val="002D52DC"/>
    <w:rsid w:val="002E2A58"/>
    <w:rsid w:val="002F04BD"/>
    <w:rsid w:val="002F2B84"/>
    <w:rsid w:val="002F33AA"/>
    <w:rsid w:val="002F35A6"/>
    <w:rsid w:val="002F7402"/>
    <w:rsid w:val="003014C5"/>
    <w:rsid w:val="00301BC3"/>
    <w:rsid w:val="003040BD"/>
    <w:rsid w:val="003045AC"/>
    <w:rsid w:val="003058F5"/>
    <w:rsid w:val="00310077"/>
    <w:rsid w:val="00313255"/>
    <w:rsid w:val="003241A9"/>
    <w:rsid w:val="003252EB"/>
    <w:rsid w:val="0032573A"/>
    <w:rsid w:val="003315EA"/>
    <w:rsid w:val="00340843"/>
    <w:rsid w:val="00346738"/>
    <w:rsid w:val="0034727A"/>
    <w:rsid w:val="003509F9"/>
    <w:rsid w:val="00350BDE"/>
    <w:rsid w:val="00352AEA"/>
    <w:rsid w:val="003552ED"/>
    <w:rsid w:val="00355A01"/>
    <w:rsid w:val="00356CBA"/>
    <w:rsid w:val="00366398"/>
    <w:rsid w:val="003735D8"/>
    <w:rsid w:val="0037516F"/>
    <w:rsid w:val="003751EA"/>
    <w:rsid w:val="003771EC"/>
    <w:rsid w:val="003775A4"/>
    <w:rsid w:val="00381E54"/>
    <w:rsid w:val="00384621"/>
    <w:rsid w:val="0039197A"/>
    <w:rsid w:val="0039786E"/>
    <w:rsid w:val="003A4B81"/>
    <w:rsid w:val="003B3D33"/>
    <w:rsid w:val="003B4D3C"/>
    <w:rsid w:val="003B5011"/>
    <w:rsid w:val="003B5F70"/>
    <w:rsid w:val="003B612C"/>
    <w:rsid w:val="003C0309"/>
    <w:rsid w:val="003C079A"/>
    <w:rsid w:val="003C3A5A"/>
    <w:rsid w:val="003C3AD7"/>
    <w:rsid w:val="003C5095"/>
    <w:rsid w:val="003D57EF"/>
    <w:rsid w:val="003E3E04"/>
    <w:rsid w:val="003E40B0"/>
    <w:rsid w:val="003E4110"/>
    <w:rsid w:val="003E43B9"/>
    <w:rsid w:val="003E5A1F"/>
    <w:rsid w:val="003F2406"/>
    <w:rsid w:val="003F422D"/>
    <w:rsid w:val="003F5DA9"/>
    <w:rsid w:val="00400280"/>
    <w:rsid w:val="00401EF0"/>
    <w:rsid w:val="00404C85"/>
    <w:rsid w:val="00404D32"/>
    <w:rsid w:val="00417573"/>
    <w:rsid w:val="00421F02"/>
    <w:rsid w:val="004256B1"/>
    <w:rsid w:val="004275D6"/>
    <w:rsid w:val="00430B33"/>
    <w:rsid w:val="00430E0A"/>
    <w:rsid w:val="00434027"/>
    <w:rsid w:val="00435903"/>
    <w:rsid w:val="00440E87"/>
    <w:rsid w:val="00444787"/>
    <w:rsid w:val="0044686A"/>
    <w:rsid w:val="00450AD6"/>
    <w:rsid w:val="00452C31"/>
    <w:rsid w:val="00460A6C"/>
    <w:rsid w:val="004612BC"/>
    <w:rsid w:val="00464F80"/>
    <w:rsid w:val="00467527"/>
    <w:rsid w:val="0046777B"/>
    <w:rsid w:val="004700C8"/>
    <w:rsid w:val="0047052A"/>
    <w:rsid w:val="004718C7"/>
    <w:rsid w:val="00474F6D"/>
    <w:rsid w:val="00476037"/>
    <w:rsid w:val="00477BFC"/>
    <w:rsid w:val="00483C8E"/>
    <w:rsid w:val="00483D97"/>
    <w:rsid w:val="00490CFC"/>
    <w:rsid w:val="004916EA"/>
    <w:rsid w:val="00491FE7"/>
    <w:rsid w:val="00492402"/>
    <w:rsid w:val="00492CB6"/>
    <w:rsid w:val="0049346A"/>
    <w:rsid w:val="004A0C12"/>
    <w:rsid w:val="004A4B03"/>
    <w:rsid w:val="004A55CC"/>
    <w:rsid w:val="004B70F8"/>
    <w:rsid w:val="004B7854"/>
    <w:rsid w:val="004C2B18"/>
    <w:rsid w:val="004C3817"/>
    <w:rsid w:val="004C42BA"/>
    <w:rsid w:val="004D053C"/>
    <w:rsid w:val="004D2B23"/>
    <w:rsid w:val="004D5B09"/>
    <w:rsid w:val="004E352B"/>
    <w:rsid w:val="004E526B"/>
    <w:rsid w:val="004F069A"/>
    <w:rsid w:val="004F660F"/>
    <w:rsid w:val="00502DD2"/>
    <w:rsid w:val="00502E1B"/>
    <w:rsid w:val="00507956"/>
    <w:rsid w:val="00510256"/>
    <w:rsid w:val="00514B34"/>
    <w:rsid w:val="00524920"/>
    <w:rsid w:val="00525A87"/>
    <w:rsid w:val="005272D8"/>
    <w:rsid w:val="005375A9"/>
    <w:rsid w:val="005409AC"/>
    <w:rsid w:val="00543774"/>
    <w:rsid w:val="005453C1"/>
    <w:rsid w:val="005464EC"/>
    <w:rsid w:val="005518C8"/>
    <w:rsid w:val="00551DF9"/>
    <w:rsid w:val="0055262D"/>
    <w:rsid w:val="0055463D"/>
    <w:rsid w:val="005604C6"/>
    <w:rsid w:val="0056312E"/>
    <w:rsid w:val="00571083"/>
    <w:rsid w:val="00571329"/>
    <w:rsid w:val="00584163"/>
    <w:rsid w:val="00584D66"/>
    <w:rsid w:val="00590503"/>
    <w:rsid w:val="00592409"/>
    <w:rsid w:val="005A0768"/>
    <w:rsid w:val="005A6154"/>
    <w:rsid w:val="005B0170"/>
    <w:rsid w:val="005B0D06"/>
    <w:rsid w:val="005B17A3"/>
    <w:rsid w:val="005B18AA"/>
    <w:rsid w:val="005B37AD"/>
    <w:rsid w:val="005C127B"/>
    <w:rsid w:val="005C458B"/>
    <w:rsid w:val="005D1750"/>
    <w:rsid w:val="005D2017"/>
    <w:rsid w:val="005D2F03"/>
    <w:rsid w:val="005D4F7A"/>
    <w:rsid w:val="005D7CB4"/>
    <w:rsid w:val="005E3CC7"/>
    <w:rsid w:val="005E44FC"/>
    <w:rsid w:val="005E514D"/>
    <w:rsid w:val="005F3EF4"/>
    <w:rsid w:val="00601EEF"/>
    <w:rsid w:val="006079ED"/>
    <w:rsid w:val="00616CD7"/>
    <w:rsid w:val="006175AD"/>
    <w:rsid w:val="00632D65"/>
    <w:rsid w:val="006334F5"/>
    <w:rsid w:val="006413FD"/>
    <w:rsid w:val="0064549B"/>
    <w:rsid w:val="0064640D"/>
    <w:rsid w:val="00647328"/>
    <w:rsid w:val="00650244"/>
    <w:rsid w:val="00651560"/>
    <w:rsid w:val="00654FA7"/>
    <w:rsid w:val="00657641"/>
    <w:rsid w:val="0066027E"/>
    <w:rsid w:val="00663581"/>
    <w:rsid w:val="00665F37"/>
    <w:rsid w:val="00667231"/>
    <w:rsid w:val="00667A4B"/>
    <w:rsid w:val="00667F6C"/>
    <w:rsid w:val="006727B4"/>
    <w:rsid w:val="0067438F"/>
    <w:rsid w:val="00674AC4"/>
    <w:rsid w:val="00683234"/>
    <w:rsid w:val="00686CCA"/>
    <w:rsid w:val="00686F93"/>
    <w:rsid w:val="00690595"/>
    <w:rsid w:val="00691638"/>
    <w:rsid w:val="00691DCB"/>
    <w:rsid w:val="0069233B"/>
    <w:rsid w:val="00696ADA"/>
    <w:rsid w:val="006A799B"/>
    <w:rsid w:val="006B3542"/>
    <w:rsid w:val="006B5D28"/>
    <w:rsid w:val="006B5E56"/>
    <w:rsid w:val="006C3F15"/>
    <w:rsid w:val="006C437E"/>
    <w:rsid w:val="006C532C"/>
    <w:rsid w:val="006C630A"/>
    <w:rsid w:val="006D6CD4"/>
    <w:rsid w:val="006E057B"/>
    <w:rsid w:val="006E18F9"/>
    <w:rsid w:val="006E1A08"/>
    <w:rsid w:val="006E615E"/>
    <w:rsid w:val="006E77BD"/>
    <w:rsid w:val="00700675"/>
    <w:rsid w:val="00700FE9"/>
    <w:rsid w:val="00704FBA"/>
    <w:rsid w:val="00706D7B"/>
    <w:rsid w:val="00723432"/>
    <w:rsid w:val="00723F31"/>
    <w:rsid w:val="00726314"/>
    <w:rsid w:val="00727C1C"/>
    <w:rsid w:val="00735AD6"/>
    <w:rsid w:val="00736B5B"/>
    <w:rsid w:val="00736E5C"/>
    <w:rsid w:val="00740EA8"/>
    <w:rsid w:val="00743F1C"/>
    <w:rsid w:val="0075579B"/>
    <w:rsid w:val="00757DC9"/>
    <w:rsid w:val="00762BDA"/>
    <w:rsid w:val="007631A1"/>
    <w:rsid w:val="007833A2"/>
    <w:rsid w:val="007846BE"/>
    <w:rsid w:val="007846DF"/>
    <w:rsid w:val="00784FF8"/>
    <w:rsid w:val="00785E82"/>
    <w:rsid w:val="00786859"/>
    <w:rsid w:val="00786D6C"/>
    <w:rsid w:val="00787288"/>
    <w:rsid w:val="00790092"/>
    <w:rsid w:val="00790800"/>
    <w:rsid w:val="0079132A"/>
    <w:rsid w:val="0079147F"/>
    <w:rsid w:val="00793A48"/>
    <w:rsid w:val="00793B18"/>
    <w:rsid w:val="00796695"/>
    <w:rsid w:val="007A1437"/>
    <w:rsid w:val="007A44E7"/>
    <w:rsid w:val="007B0871"/>
    <w:rsid w:val="007B3C01"/>
    <w:rsid w:val="007B45D1"/>
    <w:rsid w:val="007B5B41"/>
    <w:rsid w:val="007B739D"/>
    <w:rsid w:val="007C2118"/>
    <w:rsid w:val="007C3407"/>
    <w:rsid w:val="007C4401"/>
    <w:rsid w:val="007C54F1"/>
    <w:rsid w:val="007D3CC7"/>
    <w:rsid w:val="007D4371"/>
    <w:rsid w:val="007D594D"/>
    <w:rsid w:val="007D6D15"/>
    <w:rsid w:val="007D73E9"/>
    <w:rsid w:val="007E1C41"/>
    <w:rsid w:val="007E2323"/>
    <w:rsid w:val="007F2320"/>
    <w:rsid w:val="007F263B"/>
    <w:rsid w:val="00803DF0"/>
    <w:rsid w:val="00806593"/>
    <w:rsid w:val="008072C5"/>
    <w:rsid w:val="00807880"/>
    <w:rsid w:val="00810D28"/>
    <w:rsid w:val="0081243D"/>
    <w:rsid w:val="00813C28"/>
    <w:rsid w:val="00816016"/>
    <w:rsid w:val="00822727"/>
    <w:rsid w:val="008239A0"/>
    <w:rsid w:val="008243BF"/>
    <w:rsid w:val="00824B5D"/>
    <w:rsid w:val="008268FC"/>
    <w:rsid w:val="0083165E"/>
    <w:rsid w:val="0083637D"/>
    <w:rsid w:val="0083704A"/>
    <w:rsid w:val="008370C1"/>
    <w:rsid w:val="00837759"/>
    <w:rsid w:val="00845501"/>
    <w:rsid w:val="008455C4"/>
    <w:rsid w:val="00860027"/>
    <w:rsid w:val="008648DE"/>
    <w:rsid w:val="00866F63"/>
    <w:rsid w:val="00870B88"/>
    <w:rsid w:val="00872865"/>
    <w:rsid w:val="00875277"/>
    <w:rsid w:val="00886121"/>
    <w:rsid w:val="0088657B"/>
    <w:rsid w:val="00892F2D"/>
    <w:rsid w:val="008A003E"/>
    <w:rsid w:val="008A3C16"/>
    <w:rsid w:val="008A4F8F"/>
    <w:rsid w:val="008C073B"/>
    <w:rsid w:val="008C44CA"/>
    <w:rsid w:val="008D1C78"/>
    <w:rsid w:val="008D5EC8"/>
    <w:rsid w:val="008F1DBF"/>
    <w:rsid w:val="008F2984"/>
    <w:rsid w:val="008F5737"/>
    <w:rsid w:val="00905DFF"/>
    <w:rsid w:val="00907085"/>
    <w:rsid w:val="009073D2"/>
    <w:rsid w:val="009075CC"/>
    <w:rsid w:val="00911A5E"/>
    <w:rsid w:val="00912612"/>
    <w:rsid w:val="00922016"/>
    <w:rsid w:val="00922910"/>
    <w:rsid w:val="00926C6B"/>
    <w:rsid w:val="00930BC5"/>
    <w:rsid w:val="00936996"/>
    <w:rsid w:val="00943238"/>
    <w:rsid w:val="00943304"/>
    <w:rsid w:val="00943796"/>
    <w:rsid w:val="00944803"/>
    <w:rsid w:val="009500F5"/>
    <w:rsid w:val="00951397"/>
    <w:rsid w:val="00954590"/>
    <w:rsid w:val="009552DB"/>
    <w:rsid w:val="0095621E"/>
    <w:rsid w:val="009562A1"/>
    <w:rsid w:val="0095645A"/>
    <w:rsid w:val="009575C4"/>
    <w:rsid w:val="00963624"/>
    <w:rsid w:val="00964A3A"/>
    <w:rsid w:val="00966C82"/>
    <w:rsid w:val="00966F2D"/>
    <w:rsid w:val="009719D3"/>
    <w:rsid w:val="009722CE"/>
    <w:rsid w:val="009732D0"/>
    <w:rsid w:val="00975949"/>
    <w:rsid w:val="00975A1E"/>
    <w:rsid w:val="0098218C"/>
    <w:rsid w:val="009847D8"/>
    <w:rsid w:val="00984F42"/>
    <w:rsid w:val="00985C8A"/>
    <w:rsid w:val="00991AFF"/>
    <w:rsid w:val="0099579C"/>
    <w:rsid w:val="00996E02"/>
    <w:rsid w:val="0099710A"/>
    <w:rsid w:val="009A3412"/>
    <w:rsid w:val="009A403F"/>
    <w:rsid w:val="009B1DE6"/>
    <w:rsid w:val="009B271E"/>
    <w:rsid w:val="009B371D"/>
    <w:rsid w:val="009B3EC6"/>
    <w:rsid w:val="009B6855"/>
    <w:rsid w:val="009B6FA2"/>
    <w:rsid w:val="009C2666"/>
    <w:rsid w:val="009C44B5"/>
    <w:rsid w:val="009C5124"/>
    <w:rsid w:val="009C5D44"/>
    <w:rsid w:val="009D3B19"/>
    <w:rsid w:val="009D7C36"/>
    <w:rsid w:val="009D7EF4"/>
    <w:rsid w:val="009D7F9B"/>
    <w:rsid w:val="009E3F3D"/>
    <w:rsid w:val="009E6E9A"/>
    <w:rsid w:val="009F2399"/>
    <w:rsid w:val="009F29A1"/>
    <w:rsid w:val="009F3A69"/>
    <w:rsid w:val="009F412E"/>
    <w:rsid w:val="009F5EE1"/>
    <w:rsid w:val="00A025F1"/>
    <w:rsid w:val="00A10D8E"/>
    <w:rsid w:val="00A27F9C"/>
    <w:rsid w:val="00A304D3"/>
    <w:rsid w:val="00A3114D"/>
    <w:rsid w:val="00A32AF5"/>
    <w:rsid w:val="00A34545"/>
    <w:rsid w:val="00A42C83"/>
    <w:rsid w:val="00A43BF9"/>
    <w:rsid w:val="00A44EC6"/>
    <w:rsid w:val="00A53EA5"/>
    <w:rsid w:val="00A54842"/>
    <w:rsid w:val="00A55378"/>
    <w:rsid w:val="00A61DEF"/>
    <w:rsid w:val="00A634D7"/>
    <w:rsid w:val="00A63769"/>
    <w:rsid w:val="00A6462B"/>
    <w:rsid w:val="00A707BF"/>
    <w:rsid w:val="00A74E4D"/>
    <w:rsid w:val="00A80582"/>
    <w:rsid w:val="00A836EB"/>
    <w:rsid w:val="00A857B3"/>
    <w:rsid w:val="00A87045"/>
    <w:rsid w:val="00A87961"/>
    <w:rsid w:val="00A87BF6"/>
    <w:rsid w:val="00A94EF2"/>
    <w:rsid w:val="00A96FAC"/>
    <w:rsid w:val="00A97057"/>
    <w:rsid w:val="00AA023F"/>
    <w:rsid w:val="00AA3E66"/>
    <w:rsid w:val="00AB26AC"/>
    <w:rsid w:val="00AB30E1"/>
    <w:rsid w:val="00AB53CD"/>
    <w:rsid w:val="00AC3EAF"/>
    <w:rsid w:val="00AC5903"/>
    <w:rsid w:val="00AC66EE"/>
    <w:rsid w:val="00AC6945"/>
    <w:rsid w:val="00AC6F08"/>
    <w:rsid w:val="00AD0A44"/>
    <w:rsid w:val="00AD10E1"/>
    <w:rsid w:val="00AD2045"/>
    <w:rsid w:val="00AD2600"/>
    <w:rsid w:val="00AD32B7"/>
    <w:rsid w:val="00AD4983"/>
    <w:rsid w:val="00AD6AD5"/>
    <w:rsid w:val="00AD6AF0"/>
    <w:rsid w:val="00AE3480"/>
    <w:rsid w:val="00AE3F1A"/>
    <w:rsid w:val="00AF06F2"/>
    <w:rsid w:val="00AF0C65"/>
    <w:rsid w:val="00AF30BE"/>
    <w:rsid w:val="00AF3464"/>
    <w:rsid w:val="00AF5A19"/>
    <w:rsid w:val="00B03018"/>
    <w:rsid w:val="00B03EBE"/>
    <w:rsid w:val="00B144A1"/>
    <w:rsid w:val="00B14B96"/>
    <w:rsid w:val="00B15873"/>
    <w:rsid w:val="00B170E1"/>
    <w:rsid w:val="00B22A91"/>
    <w:rsid w:val="00B26013"/>
    <w:rsid w:val="00B27603"/>
    <w:rsid w:val="00B32050"/>
    <w:rsid w:val="00B36B2E"/>
    <w:rsid w:val="00B45D3B"/>
    <w:rsid w:val="00B460B5"/>
    <w:rsid w:val="00B622F3"/>
    <w:rsid w:val="00B630B4"/>
    <w:rsid w:val="00B64072"/>
    <w:rsid w:val="00B707AF"/>
    <w:rsid w:val="00B74A08"/>
    <w:rsid w:val="00B76C62"/>
    <w:rsid w:val="00B82E38"/>
    <w:rsid w:val="00B82EC4"/>
    <w:rsid w:val="00B836AB"/>
    <w:rsid w:val="00B85142"/>
    <w:rsid w:val="00B852B3"/>
    <w:rsid w:val="00B861BE"/>
    <w:rsid w:val="00B91201"/>
    <w:rsid w:val="00B9314A"/>
    <w:rsid w:val="00B94DA0"/>
    <w:rsid w:val="00B96800"/>
    <w:rsid w:val="00BA4C9C"/>
    <w:rsid w:val="00BB0A05"/>
    <w:rsid w:val="00BC04F6"/>
    <w:rsid w:val="00BC3581"/>
    <w:rsid w:val="00BD0833"/>
    <w:rsid w:val="00BD145B"/>
    <w:rsid w:val="00BD2039"/>
    <w:rsid w:val="00BD389A"/>
    <w:rsid w:val="00BE1573"/>
    <w:rsid w:val="00BF2391"/>
    <w:rsid w:val="00BF30BF"/>
    <w:rsid w:val="00BF4C20"/>
    <w:rsid w:val="00C00471"/>
    <w:rsid w:val="00C0115B"/>
    <w:rsid w:val="00C032D2"/>
    <w:rsid w:val="00C11AA0"/>
    <w:rsid w:val="00C14148"/>
    <w:rsid w:val="00C17D4B"/>
    <w:rsid w:val="00C24278"/>
    <w:rsid w:val="00C259A3"/>
    <w:rsid w:val="00C25F72"/>
    <w:rsid w:val="00C3097A"/>
    <w:rsid w:val="00C333B0"/>
    <w:rsid w:val="00C36BAA"/>
    <w:rsid w:val="00C40DFD"/>
    <w:rsid w:val="00C41116"/>
    <w:rsid w:val="00C412F7"/>
    <w:rsid w:val="00C42D80"/>
    <w:rsid w:val="00C4571D"/>
    <w:rsid w:val="00C523E8"/>
    <w:rsid w:val="00C6087B"/>
    <w:rsid w:val="00C63002"/>
    <w:rsid w:val="00C70866"/>
    <w:rsid w:val="00C70F9E"/>
    <w:rsid w:val="00C7396B"/>
    <w:rsid w:val="00C7478D"/>
    <w:rsid w:val="00C82D15"/>
    <w:rsid w:val="00C93F5B"/>
    <w:rsid w:val="00C9571B"/>
    <w:rsid w:val="00CA21C5"/>
    <w:rsid w:val="00CA3B07"/>
    <w:rsid w:val="00CA3EF5"/>
    <w:rsid w:val="00CA4338"/>
    <w:rsid w:val="00CA5172"/>
    <w:rsid w:val="00CA586C"/>
    <w:rsid w:val="00CB0461"/>
    <w:rsid w:val="00CB3541"/>
    <w:rsid w:val="00CB4ED1"/>
    <w:rsid w:val="00CE0A93"/>
    <w:rsid w:val="00CE0E9B"/>
    <w:rsid w:val="00CE2D28"/>
    <w:rsid w:val="00CE71B0"/>
    <w:rsid w:val="00CE767F"/>
    <w:rsid w:val="00CF0461"/>
    <w:rsid w:val="00CF185F"/>
    <w:rsid w:val="00CF4D7A"/>
    <w:rsid w:val="00CF5170"/>
    <w:rsid w:val="00CF62F6"/>
    <w:rsid w:val="00CF7BA5"/>
    <w:rsid w:val="00D00B83"/>
    <w:rsid w:val="00D018C2"/>
    <w:rsid w:val="00D17245"/>
    <w:rsid w:val="00D24406"/>
    <w:rsid w:val="00D24807"/>
    <w:rsid w:val="00D24ED3"/>
    <w:rsid w:val="00D325B9"/>
    <w:rsid w:val="00D372B7"/>
    <w:rsid w:val="00D42591"/>
    <w:rsid w:val="00D50BD3"/>
    <w:rsid w:val="00D5104E"/>
    <w:rsid w:val="00D52CB7"/>
    <w:rsid w:val="00D5576E"/>
    <w:rsid w:val="00D559C4"/>
    <w:rsid w:val="00D5717A"/>
    <w:rsid w:val="00D614EE"/>
    <w:rsid w:val="00D61C2D"/>
    <w:rsid w:val="00D62D97"/>
    <w:rsid w:val="00D707CC"/>
    <w:rsid w:val="00D71119"/>
    <w:rsid w:val="00D71CE9"/>
    <w:rsid w:val="00D73CC4"/>
    <w:rsid w:val="00D900C9"/>
    <w:rsid w:val="00D93E9A"/>
    <w:rsid w:val="00D965F0"/>
    <w:rsid w:val="00D97B91"/>
    <w:rsid w:val="00DA0301"/>
    <w:rsid w:val="00DA1FC1"/>
    <w:rsid w:val="00DA3F52"/>
    <w:rsid w:val="00DA4D5E"/>
    <w:rsid w:val="00DB713D"/>
    <w:rsid w:val="00DB7DF8"/>
    <w:rsid w:val="00DC0D9E"/>
    <w:rsid w:val="00DC3EB8"/>
    <w:rsid w:val="00DD4880"/>
    <w:rsid w:val="00DD64F2"/>
    <w:rsid w:val="00DD6F9D"/>
    <w:rsid w:val="00DE14FB"/>
    <w:rsid w:val="00DE2573"/>
    <w:rsid w:val="00DE2806"/>
    <w:rsid w:val="00DE64ED"/>
    <w:rsid w:val="00DF20FE"/>
    <w:rsid w:val="00DF3BFE"/>
    <w:rsid w:val="00E04BA0"/>
    <w:rsid w:val="00E04EB4"/>
    <w:rsid w:val="00E068DF"/>
    <w:rsid w:val="00E102DE"/>
    <w:rsid w:val="00E1069C"/>
    <w:rsid w:val="00E12792"/>
    <w:rsid w:val="00E1398A"/>
    <w:rsid w:val="00E15864"/>
    <w:rsid w:val="00E16A0A"/>
    <w:rsid w:val="00E16DBB"/>
    <w:rsid w:val="00E2040D"/>
    <w:rsid w:val="00E23187"/>
    <w:rsid w:val="00E23D05"/>
    <w:rsid w:val="00E24FCA"/>
    <w:rsid w:val="00E276E3"/>
    <w:rsid w:val="00E325B4"/>
    <w:rsid w:val="00E40B6D"/>
    <w:rsid w:val="00E4208A"/>
    <w:rsid w:val="00E46433"/>
    <w:rsid w:val="00E521B8"/>
    <w:rsid w:val="00E61FA4"/>
    <w:rsid w:val="00E62D2F"/>
    <w:rsid w:val="00E63A88"/>
    <w:rsid w:val="00E6614A"/>
    <w:rsid w:val="00E710E4"/>
    <w:rsid w:val="00E727E6"/>
    <w:rsid w:val="00E768B9"/>
    <w:rsid w:val="00E77DAA"/>
    <w:rsid w:val="00E81B0F"/>
    <w:rsid w:val="00E87A28"/>
    <w:rsid w:val="00E90D97"/>
    <w:rsid w:val="00E92484"/>
    <w:rsid w:val="00EA08DE"/>
    <w:rsid w:val="00EB0BA7"/>
    <w:rsid w:val="00EB13F2"/>
    <w:rsid w:val="00EB1CA7"/>
    <w:rsid w:val="00EB4B78"/>
    <w:rsid w:val="00EB54C6"/>
    <w:rsid w:val="00EB59A8"/>
    <w:rsid w:val="00EC100E"/>
    <w:rsid w:val="00EC14A9"/>
    <w:rsid w:val="00EC47DB"/>
    <w:rsid w:val="00EC7C3A"/>
    <w:rsid w:val="00ED76B6"/>
    <w:rsid w:val="00EE1F99"/>
    <w:rsid w:val="00EE3A13"/>
    <w:rsid w:val="00EF41BB"/>
    <w:rsid w:val="00EF4D13"/>
    <w:rsid w:val="00EF5FD4"/>
    <w:rsid w:val="00F0250C"/>
    <w:rsid w:val="00F10D44"/>
    <w:rsid w:val="00F12BD8"/>
    <w:rsid w:val="00F15C3E"/>
    <w:rsid w:val="00F25F1A"/>
    <w:rsid w:val="00F31121"/>
    <w:rsid w:val="00F407E8"/>
    <w:rsid w:val="00F412C2"/>
    <w:rsid w:val="00F44D25"/>
    <w:rsid w:val="00F46B98"/>
    <w:rsid w:val="00F513F9"/>
    <w:rsid w:val="00F5203E"/>
    <w:rsid w:val="00F53189"/>
    <w:rsid w:val="00F53389"/>
    <w:rsid w:val="00F54798"/>
    <w:rsid w:val="00F56011"/>
    <w:rsid w:val="00F63AC9"/>
    <w:rsid w:val="00F65C63"/>
    <w:rsid w:val="00F705BE"/>
    <w:rsid w:val="00F76AF5"/>
    <w:rsid w:val="00F80588"/>
    <w:rsid w:val="00F809D9"/>
    <w:rsid w:val="00F80FF1"/>
    <w:rsid w:val="00F81823"/>
    <w:rsid w:val="00F85A7D"/>
    <w:rsid w:val="00F87DD1"/>
    <w:rsid w:val="00F92679"/>
    <w:rsid w:val="00F92D0B"/>
    <w:rsid w:val="00F95D5E"/>
    <w:rsid w:val="00FA1C2C"/>
    <w:rsid w:val="00FA522C"/>
    <w:rsid w:val="00FA68A2"/>
    <w:rsid w:val="00FA7AEB"/>
    <w:rsid w:val="00FB0215"/>
    <w:rsid w:val="00FB130D"/>
    <w:rsid w:val="00FB1BE1"/>
    <w:rsid w:val="00FB4485"/>
    <w:rsid w:val="00FB4841"/>
    <w:rsid w:val="00FB5AB5"/>
    <w:rsid w:val="00FB69B4"/>
    <w:rsid w:val="00FC0041"/>
    <w:rsid w:val="00FE08DA"/>
    <w:rsid w:val="00FE16B1"/>
    <w:rsid w:val="00FE271B"/>
    <w:rsid w:val="00FE3479"/>
    <w:rsid w:val="00FF292F"/>
    <w:rsid w:val="00FF48BC"/>
    <w:rsid w:val="00FF58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41B993"/>
  <w15:docId w15:val="{81D5553D-E4E2-40C4-B597-6C0BAC97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079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D6CD4"/>
    <w:pPr>
      <w:keepNext/>
      <w:jc w:val="center"/>
      <w:outlineLvl w:val="0"/>
    </w:pPr>
    <w:rPr>
      <w:sz w:val="32"/>
      <w:szCs w:val="20"/>
      <w:lang w:val="x-none" w:eastAsia="x-none"/>
    </w:rPr>
  </w:style>
  <w:style w:type="paragraph" w:styleId="2">
    <w:name w:val="heading 2"/>
    <w:basedOn w:val="a"/>
    <w:link w:val="20"/>
    <w:uiPriority w:val="9"/>
    <w:qFormat/>
    <w:rsid w:val="003B5F7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uiPriority w:val="9"/>
    <w:unhideWhenUsed/>
    <w:qFormat/>
    <w:rsid w:val="00803DF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1398A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uiPriority w:val="20"/>
    <w:qFormat/>
    <w:rsid w:val="00D325B9"/>
    <w:rPr>
      <w:i/>
      <w:iCs/>
    </w:rPr>
  </w:style>
  <w:style w:type="character" w:customStyle="1" w:styleId="apple-converted-space">
    <w:name w:val="apple-converted-space"/>
    <w:basedOn w:val="a0"/>
    <w:rsid w:val="00D325B9"/>
  </w:style>
  <w:style w:type="character" w:customStyle="1" w:styleId="tlid-translation">
    <w:name w:val="tlid-translation"/>
    <w:basedOn w:val="a0"/>
    <w:qFormat/>
    <w:rsid w:val="00D325B9"/>
  </w:style>
  <w:style w:type="table" w:styleId="a4">
    <w:name w:val="Table Grid"/>
    <w:basedOn w:val="a1"/>
    <w:uiPriority w:val="59"/>
    <w:rsid w:val="00D325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D325B9"/>
    <w:rPr>
      <w:color w:val="0000FF"/>
      <w:u w:val="single"/>
    </w:rPr>
  </w:style>
  <w:style w:type="paragraph" w:styleId="a6">
    <w:name w:val="List Paragraph"/>
    <w:aliases w:val="маркированный,List Paragraph,без абзаца,References,NUMBERED PARAGRAPH,List Paragraph 1,Bullets,List_Paragraph,Multilevel para_II,List Paragraph1,Akapit z listą BS,List Paragraph (numbered (a)),IBL List Paragraph,List Paragraph nowy"/>
    <w:basedOn w:val="a"/>
    <w:link w:val="a7"/>
    <w:uiPriority w:val="34"/>
    <w:qFormat/>
    <w:rsid w:val="00F46B9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7">
    <w:name w:val="Абзац списка Знак"/>
    <w:aliases w:val="маркированный Знак,List Paragraph Знак,без абзаца Знак,References Знак,NUMBERED PARAGRAPH Знак,List Paragraph 1 Знак,Bullets Знак,List_Paragraph Знак,Multilevel para_II Знак,List Paragraph1 Знак,Akapit z listą BS Знак"/>
    <w:link w:val="a6"/>
    <w:uiPriority w:val="34"/>
    <w:rsid w:val="00F46B98"/>
    <w:rPr>
      <w:rFonts w:ascii="Calibri" w:eastAsia="Times New Roman" w:hAnsi="Calibri" w:cs="Times New Roman"/>
      <w:lang w:eastAsia="ru-RU"/>
    </w:rPr>
  </w:style>
  <w:style w:type="paragraph" w:customStyle="1" w:styleId="11">
    <w:name w:val="Без интервала1"/>
    <w:link w:val="NoSpacingChar"/>
    <w:qFormat/>
    <w:rsid w:val="00127915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NoSpacingChar">
    <w:name w:val="No Spacing Char"/>
    <w:link w:val="11"/>
    <w:locked/>
    <w:rsid w:val="00127915"/>
    <w:rPr>
      <w:rFonts w:ascii="Calibri" w:eastAsia="Times New Roman" w:hAnsi="Calibri" w:cs="Times New Roman"/>
      <w:lang w:eastAsia="ru-RU"/>
    </w:rPr>
  </w:style>
  <w:style w:type="character" w:customStyle="1" w:styleId="label">
    <w:name w:val="label"/>
    <w:basedOn w:val="a0"/>
    <w:rsid w:val="00FB5AB5"/>
  </w:style>
  <w:style w:type="character" w:customStyle="1" w:styleId="value">
    <w:name w:val="value"/>
    <w:basedOn w:val="a0"/>
    <w:rsid w:val="00FB5AB5"/>
  </w:style>
  <w:style w:type="character" w:styleId="a8">
    <w:name w:val="Strong"/>
    <w:basedOn w:val="a0"/>
    <w:uiPriority w:val="22"/>
    <w:qFormat/>
    <w:rsid w:val="0026375B"/>
    <w:rPr>
      <w:b/>
      <w:bCs/>
    </w:rPr>
  </w:style>
  <w:style w:type="character" w:customStyle="1" w:styleId="typography">
    <w:name w:val="typography"/>
    <w:basedOn w:val="a0"/>
    <w:rsid w:val="00B03EBE"/>
  </w:style>
  <w:style w:type="character" w:customStyle="1" w:styleId="author-module28u4a">
    <w:name w:val="author-module__28u4a"/>
    <w:basedOn w:val="a0"/>
    <w:rsid w:val="00B03EBE"/>
  </w:style>
  <w:style w:type="character" w:customStyle="1" w:styleId="typographyb39fa1">
    <w:name w:val="typography_b39fa1"/>
    <w:basedOn w:val="a0"/>
    <w:rsid w:val="00B03EBE"/>
  </w:style>
  <w:style w:type="character" w:customStyle="1" w:styleId="20">
    <w:name w:val="Заголовок 2 Знак"/>
    <w:basedOn w:val="a0"/>
    <w:link w:val="2"/>
    <w:uiPriority w:val="9"/>
    <w:rsid w:val="003B5F7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mat-body-1">
    <w:name w:val="mat-body-1"/>
    <w:basedOn w:val="a"/>
    <w:rsid w:val="0067438F"/>
    <w:pPr>
      <w:spacing w:before="100" w:beforeAutospacing="1" w:after="100" w:afterAutospacing="1"/>
    </w:pPr>
  </w:style>
  <w:style w:type="paragraph" w:styleId="a9">
    <w:name w:val="Normal (Web)"/>
    <w:aliases w:val="Обычный (веб)1,Обычный (Web)2,Обычный (веб) Знак,Обычный (веб) Знак1,Обычный (веб) Знак Знак,Обычный (Web),Обычный (веб) Знак1 Знак Знак,Обычный (веб) Знак Знак Знак Знак,Обычный (Web) Знак Знак Знак Знак,Знак4 Знак Знак Знак Знак"/>
    <w:basedOn w:val="a"/>
    <w:link w:val="aa"/>
    <w:uiPriority w:val="99"/>
    <w:qFormat/>
    <w:rsid w:val="00B03018"/>
    <w:pPr>
      <w:spacing w:before="100" w:beforeAutospacing="1" w:after="100" w:afterAutospacing="1"/>
    </w:pPr>
    <w:rPr>
      <w:rFonts w:eastAsia="SimSun"/>
      <w:color w:val="000000"/>
      <w:lang w:eastAsia="zh-CN"/>
    </w:rPr>
  </w:style>
  <w:style w:type="paragraph" w:styleId="ab">
    <w:name w:val="No Spacing"/>
    <w:aliases w:val="Интервалсыз"/>
    <w:link w:val="ac"/>
    <w:uiPriority w:val="99"/>
    <w:qFormat/>
    <w:rsid w:val="00B030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Без интервала Знак"/>
    <w:aliases w:val="Интервалсыз Знак"/>
    <w:link w:val="ab"/>
    <w:uiPriority w:val="1"/>
    <w:locked/>
    <w:rsid w:val="00B0301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a">
    <w:name w:val="Обычный (Интернет) Знак"/>
    <w:aliases w:val="Обычный (веб)1 Знак,Обычный (Web)2 Знак,Обычный (веб) Знак Знак1,Обычный (веб) Знак1 Знак,Обычный (веб) Знак Знак Знак,Обычный (Web) Знак,Обычный (веб) Знак1 Знак Знак Знак,Обычный (веб) Знак Знак Знак Знак Знак"/>
    <w:link w:val="a9"/>
    <w:uiPriority w:val="99"/>
    <w:rsid w:val="00B03018"/>
    <w:rPr>
      <w:rFonts w:ascii="Times New Roman" w:eastAsia="SimSun" w:hAnsi="Times New Roman" w:cs="Times New Roman"/>
      <w:color w:val="000000"/>
      <w:sz w:val="24"/>
      <w:szCs w:val="24"/>
      <w:lang w:eastAsia="zh-CN"/>
    </w:rPr>
  </w:style>
  <w:style w:type="paragraph" w:customStyle="1" w:styleId="Default">
    <w:name w:val="Default"/>
    <w:rsid w:val="003315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FollowedHyperlink"/>
    <w:basedOn w:val="a0"/>
    <w:uiPriority w:val="99"/>
    <w:semiHidden/>
    <w:unhideWhenUsed/>
    <w:rsid w:val="00907085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rsid w:val="006D6CD4"/>
    <w:rPr>
      <w:rFonts w:ascii="Times New Roman" w:eastAsia="Times New Roman" w:hAnsi="Times New Roman" w:cs="Times New Roman"/>
      <w:sz w:val="32"/>
      <w:szCs w:val="20"/>
      <w:lang w:val="x-none" w:eastAsia="x-none"/>
    </w:rPr>
  </w:style>
  <w:style w:type="paragraph" w:styleId="ae">
    <w:name w:val="Title"/>
    <w:basedOn w:val="a"/>
    <w:link w:val="af"/>
    <w:qFormat/>
    <w:rsid w:val="00757DC9"/>
    <w:pPr>
      <w:jc w:val="center"/>
    </w:pPr>
    <w:rPr>
      <w:rFonts w:ascii="InterTimes Kazakh" w:hAnsi="InterTimes Kazakh"/>
      <w:szCs w:val="20"/>
      <w:lang w:val="en-US"/>
    </w:rPr>
  </w:style>
  <w:style w:type="character" w:customStyle="1" w:styleId="af">
    <w:name w:val="Заголовок Знак"/>
    <w:basedOn w:val="a0"/>
    <w:link w:val="ae"/>
    <w:rsid w:val="00757DC9"/>
    <w:rPr>
      <w:rFonts w:ascii="InterTimes Kazakh" w:eastAsia="Times New Roman" w:hAnsi="InterTimes Kazakh" w:cs="Times New Roman"/>
      <w:sz w:val="24"/>
      <w:szCs w:val="20"/>
      <w:lang w:val="en-US" w:eastAsia="ru-RU"/>
    </w:rPr>
  </w:style>
  <w:style w:type="character" w:customStyle="1" w:styleId="typography-modulelvnit">
    <w:name w:val="typography-module__lvnit"/>
    <w:basedOn w:val="a0"/>
    <w:rsid w:val="00071FB5"/>
  </w:style>
  <w:style w:type="character" w:customStyle="1" w:styleId="40">
    <w:name w:val="Заголовок 4 Знак"/>
    <w:basedOn w:val="a0"/>
    <w:link w:val="4"/>
    <w:uiPriority w:val="9"/>
    <w:semiHidden/>
    <w:rsid w:val="00E1398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ru-RU"/>
    </w:rPr>
  </w:style>
  <w:style w:type="character" w:customStyle="1" w:styleId="text-bold">
    <w:name w:val="text-bold"/>
    <w:basedOn w:val="a0"/>
    <w:rsid w:val="00803DF0"/>
  </w:style>
  <w:style w:type="character" w:customStyle="1" w:styleId="text-meta">
    <w:name w:val="text-meta"/>
    <w:basedOn w:val="a0"/>
    <w:rsid w:val="00803DF0"/>
  </w:style>
  <w:style w:type="character" w:customStyle="1" w:styleId="30">
    <w:name w:val="Заголовок 3 Знак"/>
    <w:basedOn w:val="a0"/>
    <w:link w:val="3"/>
    <w:uiPriority w:val="9"/>
    <w:rsid w:val="00803DF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linktext">
    <w:name w:val="link__text"/>
    <w:basedOn w:val="a0"/>
    <w:rsid w:val="0064549B"/>
  </w:style>
  <w:style w:type="character" w:customStyle="1" w:styleId="sr-only">
    <w:name w:val="sr-only"/>
    <w:basedOn w:val="a0"/>
    <w:rsid w:val="0064549B"/>
  </w:style>
  <w:style w:type="paragraph" w:styleId="af0">
    <w:name w:val="Balloon Text"/>
    <w:basedOn w:val="a"/>
    <w:link w:val="af1"/>
    <w:uiPriority w:val="99"/>
    <w:semiHidden/>
    <w:unhideWhenUsed/>
    <w:rsid w:val="00D97B91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D97B91"/>
    <w:rPr>
      <w:rFonts w:ascii="Segoe UI" w:eastAsia="Times New Roman" w:hAnsi="Segoe UI" w:cs="Segoe UI"/>
      <w:sz w:val="18"/>
      <w:szCs w:val="18"/>
      <w:lang w:eastAsia="ru-RU"/>
    </w:rPr>
  </w:style>
  <w:style w:type="character" w:styleId="af2">
    <w:name w:val="Unresolved Mention"/>
    <w:basedOn w:val="a0"/>
    <w:uiPriority w:val="99"/>
    <w:semiHidden/>
    <w:unhideWhenUsed/>
    <w:rsid w:val="001F77CD"/>
    <w:rPr>
      <w:color w:val="605E5C"/>
      <w:shd w:val="clear" w:color="auto" w:fill="E1DFDD"/>
    </w:rPr>
  </w:style>
  <w:style w:type="paragraph" w:styleId="af3">
    <w:name w:val="header"/>
    <w:basedOn w:val="a"/>
    <w:link w:val="af4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unhideWhenUsed/>
    <w:rsid w:val="00CE0A93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rsid w:val="00CE0A9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etrics-score">
    <w:name w:val="metrics-score"/>
    <w:basedOn w:val="a0"/>
    <w:rsid w:val="005B18AA"/>
  </w:style>
  <w:style w:type="character" w:customStyle="1" w:styleId="nlmarticle-title">
    <w:name w:val="nlm_article-title"/>
    <w:basedOn w:val="a0"/>
    <w:rsid w:val="005B18AA"/>
  </w:style>
  <w:style w:type="character" w:customStyle="1" w:styleId="contribdegrees">
    <w:name w:val="contribdegrees"/>
    <w:basedOn w:val="a0"/>
    <w:rsid w:val="005B18AA"/>
  </w:style>
  <w:style w:type="character" w:customStyle="1" w:styleId="ng-star-inserted">
    <w:name w:val="ng-star-inserted"/>
    <w:basedOn w:val="a0"/>
    <w:rsid w:val="000A5149"/>
  </w:style>
  <w:style w:type="character" w:customStyle="1" w:styleId="fontstyle01">
    <w:name w:val="fontstyle01"/>
    <w:basedOn w:val="a0"/>
    <w:rsid w:val="005A6154"/>
    <w:rPr>
      <w:rFonts w:ascii="TimesNewRomanPS-ItalicMT" w:hAnsi="TimesNewRomanPS-ItalicMT" w:hint="default"/>
      <w:b w:val="0"/>
      <w:bCs w:val="0"/>
      <w:i/>
      <w:iCs/>
      <w:color w:val="000000"/>
      <w:sz w:val="22"/>
      <w:szCs w:val="22"/>
    </w:rPr>
  </w:style>
  <w:style w:type="character" w:customStyle="1" w:styleId="highlight-modulemmpyy">
    <w:name w:val="highlight-module__mmpyy"/>
    <w:basedOn w:val="a0"/>
    <w:rsid w:val="002C230F"/>
  </w:style>
  <w:style w:type="paragraph" w:customStyle="1" w:styleId="dx-doi">
    <w:name w:val="dx-doi"/>
    <w:basedOn w:val="a"/>
    <w:rsid w:val="003A4B81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1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74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50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26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0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90150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22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547194">
                  <w:marLeft w:val="105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27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6790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269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862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5894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535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487428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98419843">
          <w:marLeft w:val="116"/>
          <w:marRight w:val="11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62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74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1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3229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154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1116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5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3798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6868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30314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072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231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712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79460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029914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8308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290633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487885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9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97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37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87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382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67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69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5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6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2523/2616-6895-2024-149-4-278-295" TargetMode="External"/><Relationship Id="rId13" Type="http://schemas.openxmlformats.org/officeDocument/2006/relationships/hyperlink" Target="https://doi.org/10.3389/feduc.2025.1640288" TargetMode="External"/><Relationship Id="rId18" Type="http://schemas.openxmlformats.org/officeDocument/2006/relationships/hyperlink" Target="http://orcid.org/0000-0002-0314-3539" TargetMode="External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hyperlink" Target="https://doi.org/10.3389/feduc.2025.164028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doi.org/10.52269/SRDG2612135" TargetMode="External"/><Relationship Id="rId17" Type="http://schemas.openxmlformats.org/officeDocument/2006/relationships/hyperlink" Target="http://journalppw.com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doi.org/10.51847/QBuxjraOUz" TargetMode="External"/><Relationship Id="rId20" Type="http://schemas.openxmlformats.org/officeDocument/2006/relationships/hyperlink" Target="https://doi.org/10.48161/qaj.v6n1a234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i.org/10.59941/2960-0642-2025-4-85-98" TargetMode="External"/><Relationship Id="rId24" Type="http://schemas.openxmlformats.org/officeDocument/2006/relationships/hyperlink" Target="https://doi.org/10.51847/QBuxjraOU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scopus.com/authid/detail.uri?authorId=57471366400" TargetMode="External"/><Relationship Id="rId23" Type="http://schemas.openxmlformats.org/officeDocument/2006/relationships/hyperlink" Target="https://www.scopus.com/authid/detail.uri?authorId=57471366400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doi.org/10.59941/2960-0642-2025-3-160-173" TargetMode="External"/><Relationship Id="rId19" Type="http://schemas.openxmlformats.org/officeDocument/2006/relationships/hyperlink" Target="https://doi.org/10.1007/s12564-026-10105-1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i.org/10.32014/2025.2518-1467.887" TargetMode="External"/><Relationship Id="rId14" Type="http://schemas.openxmlformats.org/officeDocument/2006/relationships/hyperlink" Target="https://www.scopus.com/pages/publications/105036891683?origin=resultslist" TargetMode="External"/><Relationship Id="rId22" Type="http://schemas.openxmlformats.org/officeDocument/2006/relationships/hyperlink" Target="https://www.scopus.com/pages/publications/105036891683?origin=resultslist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D3DE7F-B4DF-4A79-A158-D75C9366F9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4029</TotalTime>
  <Pages>7</Pages>
  <Words>1676</Words>
  <Characters>9559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724</cp:revision>
  <cp:lastPrinted>2023-11-23T10:19:00Z</cp:lastPrinted>
  <dcterms:created xsi:type="dcterms:W3CDTF">2022-11-17T02:13:00Z</dcterms:created>
  <dcterms:modified xsi:type="dcterms:W3CDTF">2026-05-18T05:53:00Z</dcterms:modified>
</cp:coreProperties>
</file>